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DEDF" w14:textId="77777777" w:rsidR="00E250C0" w:rsidRDefault="00E250C0" w:rsidP="00E250C0">
      <w:pPr>
        <w:pStyle w:val="Default"/>
        <w:rPr>
          <w:sz w:val="22"/>
          <w:szCs w:val="22"/>
        </w:rPr>
      </w:pPr>
      <w:r w:rsidRPr="00DE4641">
        <w:rPr>
          <w:noProof/>
          <w:sz w:val="22"/>
          <w:szCs w:val="22"/>
        </w:rPr>
        <w:drawing>
          <wp:inline distT="0" distB="0" distL="0" distR="0" wp14:anchorId="46E52802" wp14:editId="46306E37">
            <wp:extent cx="1127322" cy="1051560"/>
            <wp:effectExtent l="0" t="0" r="0" b="0"/>
            <wp:docPr id="1" name="irc_mi" descr="http://www.underconsideration.com/brandnew/archives/linkopings_universitet_logo_detail_blu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derconsideration.com/brandnew/archives/linkopings_universitet_logo_detail_blue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5" cy="107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06DBD3" w14:textId="77777777" w:rsidR="00E250C0" w:rsidRDefault="00E250C0" w:rsidP="00E250C0">
      <w:pPr>
        <w:pStyle w:val="Default"/>
        <w:rPr>
          <w:sz w:val="22"/>
          <w:szCs w:val="22"/>
        </w:rPr>
      </w:pPr>
    </w:p>
    <w:p w14:paraId="742C28CB" w14:textId="77777777" w:rsidR="00E250C0" w:rsidRPr="00D10AAE" w:rsidRDefault="00E250C0" w:rsidP="00E250C0">
      <w:pPr>
        <w:pStyle w:val="Default"/>
        <w:rPr>
          <w:b/>
          <w:sz w:val="20"/>
          <w:szCs w:val="20"/>
        </w:rPr>
      </w:pPr>
      <w:r w:rsidRPr="00D10AAE">
        <w:rPr>
          <w:b/>
          <w:sz w:val="20"/>
          <w:szCs w:val="20"/>
        </w:rPr>
        <w:t xml:space="preserve">Institutionen för kultur och kommunikation, IKK </w:t>
      </w:r>
    </w:p>
    <w:p w14:paraId="02B60817" w14:textId="47DF9D80" w:rsidR="00264909" w:rsidRPr="0037278D" w:rsidRDefault="7EF243D5" w:rsidP="0037278D">
      <w:pPr>
        <w:pStyle w:val="Default"/>
        <w:rPr>
          <w:b/>
          <w:sz w:val="20"/>
          <w:szCs w:val="20"/>
        </w:rPr>
      </w:pPr>
      <w:r w:rsidRPr="7EF243D5">
        <w:rPr>
          <w:b/>
          <w:bCs/>
          <w:sz w:val="20"/>
          <w:szCs w:val="20"/>
        </w:rPr>
        <w:t>Avdelningen för moderna språk, Spanska 1</w:t>
      </w:r>
      <w:r w:rsidR="00E250C0">
        <w:br/>
      </w:r>
      <w:r w:rsidRPr="7EF243D5">
        <w:rPr>
          <w:b/>
          <w:bCs/>
          <w:sz w:val="20"/>
          <w:szCs w:val="20"/>
        </w:rPr>
        <w:t>HT 201</w:t>
      </w:r>
      <w:r w:rsidR="00F20155">
        <w:rPr>
          <w:b/>
          <w:bCs/>
          <w:sz w:val="20"/>
          <w:szCs w:val="20"/>
        </w:rPr>
        <w:t>9</w:t>
      </w:r>
    </w:p>
    <w:p w14:paraId="0992F6E5" w14:textId="2B3A1026" w:rsidR="7EF243D5" w:rsidRDefault="7EF243D5" w:rsidP="7EF243D5">
      <w:pPr>
        <w:spacing w:beforeAutospacing="1" w:afterAutospacing="1" w:line="280" w:lineRule="atLeast"/>
        <w:jc w:val="center"/>
        <w:outlineLvl w:val="0"/>
        <w:rPr>
          <w:b/>
          <w:bCs/>
          <w:sz w:val="28"/>
          <w:szCs w:val="28"/>
          <w:lang w:eastAsia="sv-SE"/>
        </w:rPr>
      </w:pPr>
    </w:p>
    <w:p w14:paraId="11C629F6" w14:textId="42C710B3" w:rsidR="7EF243D5" w:rsidRDefault="7EF243D5" w:rsidP="7EF243D5">
      <w:pPr>
        <w:spacing w:beforeAutospacing="1" w:afterAutospacing="1" w:line="280" w:lineRule="atLeast"/>
        <w:jc w:val="center"/>
        <w:outlineLvl w:val="0"/>
        <w:rPr>
          <w:b/>
          <w:bCs/>
          <w:sz w:val="28"/>
          <w:szCs w:val="28"/>
          <w:lang w:eastAsia="sv-SE"/>
        </w:rPr>
      </w:pPr>
    </w:p>
    <w:p w14:paraId="2C326D13" w14:textId="3870095A" w:rsidR="00264909" w:rsidRPr="00264909" w:rsidRDefault="004A2BBA" w:rsidP="00264909">
      <w:pPr>
        <w:spacing w:before="100" w:beforeAutospacing="1" w:after="100" w:afterAutospacing="1" w:line="280" w:lineRule="atLeast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sv-SE"/>
        </w:rPr>
      </w:pPr>
      <w:r w:rsidRPr="7EF243D5">
        <w:rPr>
          <w:b/>
          <w:bCs/>
          <w:kern w:val="36"/>
          <w:sz w:val="28"/>
          <w:szCs w:val="28"/>
          <w:lang w:eastAsia="sv-SE"/>
        </w:rPr>
        <w:t>LITTERATURFÖRTECKN</w:t>
      </w:r>
      <w:r w:rsidR="00A60BF6" w:rsidRPr="7EF243D5">
        <w:rPr>
          <w:b/>
          <w:bCs/>
          <w:kern w:val="36"/>
          <w:sz w:val="28"/>
          <w:szCs w:val="28"/>
          <w:lang w:eastAsia="sv-SE"/>
        </w:rPr>
        <w:t>ING SPANSKA</w:t>
      </w:r>
      <w:r w:rsidR="00F20155">
        <w:rPr>
          <w:b/>
          <w:bCs/>
          <w:kern w:val="36"/>
          <w:sz w:val="28"/>
          <w:szCs w:val="28"/>
          <w:lang w:eastAsia="sv-SE"/>
        </w:rPr>
        <w:t xml:space="preserve"> </w:t>
      </w:r>
      <w:r w:rsidR="00A60BF6" w:rsidRPr="7EF243D5">
        <w:rPr>
          <w:b/>
          <w:bCs/>
          <w:kern w:val="36"/>
          <w:sz w:val="28"/>
          <w:szCs w:val="28"/>
          <w:lang w:eastAsia="sv-SE"/>
        </w:rPr>
        <w:t xml:space="preserve">1 </w:t>
      </w:r>
      <w:r w:rsidR="00F44F8C">
        <w:rPr>
          <w:b/>
          <w:bCs/>
          <w:kern w:val="36"/>
          <w:sz w:val="28"/>
          <w:szCs w:val="28"/>
          <w:lang w:eastAsia="sv-SE"/>
        </w:rPr>
        <w:t xml:space="preserve">(27,5 </w:t>
      </w:r>
      <w:proofErr w:type="spellStart"/>
      <w:r w:rsidR="00F44F8C">
        <w:rPr>
          <w:b/>
          <w:bCs/>
          <w:kern w:val="36"/>
          <w:sz w:val="28"/>
          <w:szCs w:val="28"/>
          <w:lang w:eastAsia="sv-SE"/>
        </w:rPr>
        <w:t>hp</w:t>
      </w:r>
      <w:proofErr w:type="spellEnd"/>
      <w:r w:rsidR="00F44F8C">
        <w:rPr>
          <w:b/>
          <w:bCs/>
          <w:kern w:val="36"/>
          <w:sz w:val="28"/>
          <w:szCs w:val="28"/>
          <w:lang w:eastAsia="sv-SE"/>
        </w:rPr>
        <w:t>)</w:t>
      </w:r>
      <w:r w:rsidRPr="004A2BBA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br/>
      </w:r>
      <w:proofErr w:type="spellStart"/>
      <w:r w:rsidRPr="7EF243D5">
        <w:rPr>
          <w:kern w:val="36"/>
          <w:lang w:eastAsia="sv-SE"/>
        </w:rPr>
        <w:t>Kurskod</w:t>
      </w:r>
      <w:proofErr w:type="spellEnd"/>
      <w:r w:rsidRPr="7EF243D5">
        <w:rPr>
          <w:kern w:val="36"/>
          <w:lang w:eastAsia="sv-SE"/>
        </w:rPr>
        <w:t xml:space="preserve"> </w:t>
      </w:r>
      <w:r w:rsidR="00F44F8C" w:rsidRPr="7EF243D5">
        <w:rPr>
          <w:kern w:val="36"/>
          <w:lang w:eastAsia="sv-SE"/>
        </w:rPr>
        <w:t>92SP11</w:t>
      </w:r>
      <w:r w:rsidR="00F44F8C">
        <w:rPr>
          <w:rFonts w:eastAsia="Times New Roman" w:cs="Times New Roman"/>
          <w:b/>
          <w:bCs/>
          <w:kern w:val="36"/>
          <w:szCs w:val="24"/>
          <w:lang w:eastAsia="sv-SE"/>
        </w:rPr>
        <w:br/>
      </w:r>
      <w:r w:rsidR="00F44F8C">
        <w:rPr>
          <w:rFonts w:eastAsia="Times New Roman" w:cs="Times New Roman"/>
          <w:b/>
          <w:bCs/>
          <w:kern w:val="36"/>
          <w:szCs w:val="24"/>
          <w:lang w:eastAsia="sv-SE"/>
        </w:rPr>
        <w:br/>
      </w:r>
    </w:p>
    <w:p w14:paraId="12F4AAC1" w14:textId="0A47D6F4" w:rsidR="7EF243D5" w:rsidRDefault="7EF243D5">
      <w:r w:rsidRPr="7EF243D5">
        <w:rPr>
          <w:rFonts w:eastAsia="Times New Roman" w:cs="Times New Roman"/>
          <w:b/>
          <w:bCs/>
          <w:sz w:val="22"/>
        </w:rPr>
        <w:t xml:space="preserve">Linköpings Universitet </w:t>
      </w:r>
    </w:p>
    <w:p w14:paraId="5428FD6C" w14:textId="1716D29A" w:rsidR="7EF243D5" w:rsidRDefault="7EF243D5">
      <w:r w:rsidRPr="7EF243D5">
        <w:rPr>
          <w:rFonts w:eastAsia="Times New Roman" w:cs="Times New Roman"/>
          <w:b/>
          <w:bCs/>
          <w:sz w:val="22"/>
        </w:rPr>
        <w:t>MOD, IKK</w:t>
      </w:r>
    </w:p>
    <w:p w14:paraId="49499F8B" w14:textId="77F04F6D" w:rsidR="7EF243D5" w:rsidRDefault="7EF243D5">
      <w:r w:rsidRPr="7EF243D5">
        <w:rPr>
          <w:rFonts w:eastAsia="Times New Roman" w:cs="Times New Roman"/>
          <w:b/>
          <w:bCs/>
          <w:sz w:val="22"/>
        </w:rPr>
        <w:t xml:space="preserve">Spanska </w:t>
      </w:r>
    </w:p>
    <w:p w14:paraId="3B5BD19C" w14:textId="77777777" w:rsidR="00441B97" w:rsidRDefault="7EF243D5" w:rsidP="7EF243D5">
      <w:pPr>
        <w:rPr>
          <w:rFonts w:eastAsia="Times New Roman" w:cs="Times New Roman"/>
          <w:sz w:val="23"/>
          <w:szCs w:val="23"/>
        </w:rPr>
      </w:pPr>
      <w:r w:rsidRPr="7EF243D5">
        <w:rPr>
          <w:rFonts w:eastAsia="Times New Roman" w:cs="Times New Roman"/>
          <w:sz w:val="23"/>
          <w:szCs w:val="23"/>
        </w:rPr>
        <w:t xml:space="preserve"> </w:t>
      </w:r>
    </w:p>
    <w:p w14:paraId="27C5E6BE" w14:textId="77777777" w:rsidR="00441B97" w:rsidRDefault="00441B97" w:rsidP="7EF243D5">
      <w:pPr>
        <w:rPr>
          <w:rFonts w:eastAsia="Times New Roman" w:cs="Times New Roman"/>
          <w:sz w:val="23"/>
          <w:szCs w:val="23"/>
        </w:rPr>
      </w:pPr>
    </w:p>
    <w:p w14:paraId="4C6D56A3" w14:textId="7D51FC7B" w:rsidR="7EF243D5" w:rsidRPr="00441B97" w:rsidRDefault="7EF243D5" w:rsidP="7EF243D5">
      <w:pPr>
        <w:rPr>
          <w:rFonts w:eastAsia="Times New Roman" w:cs="Times New Roman"/>
          <w:sz w:val="23"/>
          <w:szCs w:val="23"/>
        </w:rPr>
      </w:pPr>
      <w:r w:rsidRPr="7EF243D5">
        <w:rPr>
          <w:rFonts w:eastAsia="Times New Roman" w:cs="Times New Roman"/>
          <w:sz w:val="23"/>
          <w:szCs w:val="23"/>
        </w:rPr>
        <w:t xml:space="preserve"> </w:t>
      </w:r>
      <w:r w:rsidR="00697793">
        <w:rPr>
          <w:rFonts w:eastAsia="Times New Roman" w:cs="Times New Roman"/>
          <w:b/>
          <w:bCs/>
          <w:sz w:val="28"/>
          <w:szCs w:val="28"/>
        </w:rPr>
        <w:t xml:space="preserve">DELKURS 1: </w:t>
      </w:r>
      <w:r w:rsidRPr="7EF243D5">
        <w:rPr>
          <w:rFonts w:eastAsia="Times New Roman" w:cs="Times New Roman"/>
          <w:b/>
          <w:bCs/>
          <w:sz w:val="28"/>
          <w:szCs w:val="28"/>
        </w:rPr>
        <w:t>GRAMMATIK, FONETIK OCH UTTAL</w:t>
      </w:r>
    </w:p>
    <w:p w14:paraId="13C7258C" w14:textId="33A0DCF1" w:rsidR="7EF243D5" w:rsidRDefault="7EF243D5">
      <w:r w:rsidRPr="7EF243D5">
        <w:rPr>
          <w:rFonts w:eastAsia="Times New Roman" w:cs="Times New Roman"/>
          <w:sz w:val="23"/>
          <w:szCs w:val="23"/>
        </w:rPr>
        <w:t xml:space="preserve"> </w:t>
      </w:r>
      <w:r w:rsidRPr="7EF243D5">
        <w:rPr>
          <w:rFonts w:eastAsia="Times New Roman" w:cs="Times New Roman"/>
          <w:szCs w:val="24"/>
        </w:rPr>
        <w:t xml:space="preserve"> </w:t>
      </w:r>
    </w:p>
    <w:p w14:paraId="352E7FBF" w14:textId="0F127C9D" w:rsidR="7EF243D5" w:rsidRPr="009217B3" w:rsidRDefault="007537AD">
      <w:pPr>
        <w:rPr>
          <w:rFonts w:eastAsia="Times New Roman" w:cs="Times New Roman"/>
          <w:b/>
          <w:bCs/>
          <w:iCs/>
          <w:szCs w:val="24"/>
        </w:rPr>
      </w:pPr>
      <w:r w:rsidRPr="009217B3">
        <w:rPr>
          <w:rFonts w:eastAsia="Times New Roman" w:cs="Times New Roman"/>
          <w:b/>
          <w:bCs/>
          <w:iCs/>
          <w:szCs w:val="24"/>
        </w:rPr>
        <w:t xml:space="preserve">OBLIGATORISK LITTERATUR </w:t>
      </w:r>
      <w:r w:rsidR="7EF243D5" w:rsidRPr="009217B3">
        <w:rPr>
          <w:rFonts w:eastAsia="Times New Roman" w:cs="Times New Roman"/>
          <w:b/>
          <w:bCs/>
          <w:iCs/>
          <w:szCs w:val="24"/>
        </w:rPr>
        <w:t>GRAMMATIK</w:t>
      </w:r>
    </w:p>
    <w:p w14:paraId="11CA803E" w14:textId="2EC0B502" w:rsidR="005C1E9E" w:rsidRPr="005C1E9E" w:rsidRDefault="005C1E9E">
      <w:r>
        <w:rPr>
          <w:rFonts w:eastAsia="Times New Roman" w:cs="Times New Roman"/>
          <w:b/>
          <w:bCs/>
          <w:szCs w:val="24"/>
        </w:rPr>
        <w:t>Grammatikbok</w:t>
      </w:r>
    </w:p>
    <w:p w14:paraId="1FB8FAC2" w14:textId="43B9CD76" w:rsidR="7EF243D5" w:rsidRDefault="7EF243D5">
      <w:r w:rsidRPr="7EF243D5">
        <w:rPr>
          <w:rFonts w:eastAsia="Times New Roman" w:cs="Times New Roman"/>
          <w:szCs w:val="24"/>
        </w:rPr>
        <w:t xml:space="preserve">Fant, Hermerén, Österberg. 2015. </w:t>
      </w:r>
      <w:r w:rsidRPr="7EF243D5">
        <w:rPr>
          <w:rFonts w:eastAsia="Times New Roman" w:cs="Times New Roman"/>
          <w:i/>
          <w:iCs/>
          <w:szCs w:val="24"/>
        </w:rPr>
        <w:t>Den spanska grammatiken</w:t>
      </w:r>
      <w:r w:rsidRPr="7EF243D5">
        <w:rPr>
          <w:rFonts w:eastAsia="Times New Roman" w:cs="Times New Roman"/>
          <w:szCs w:val="24"/>
        </w:rPr>
        <w:t xml:space="preserve">. Stockholm: </w:t>
      </w:r>
      <w:proofErr w:type="spellStart"/>
      <w:r w:rsidRPr="7EF243D5">
        <w:rPr>
          <w:rFonts w:eastAsia="Times New Roman" w:cs="Times New Roman"/>
          <w:szCs w:val="24"/>
        </w:rPr>
        <w:t>Sanoma</w:t>
      </w:r>
      <w:proofErr w:type="spellEnd"/>
      <w:r w:rsidRPr="7EF243D5">
        <w:rPr>
          <w:rFonts w:eastAsia="Times New Roman" w:cs="Times New Roman"/>
          <w:szCs w:val="24"/>
        </w:rPr>
        <w:t xml:space="preserve"> utbildning. </w:t>
      </w:r>
    </w:p>
    <w:p w14:paraId="410B66A8" w14:textId="0A81BFFD" w:rsidR="7EF243D5" w:rsidRDefault="7EF243D5">
      <w:pPr>
        <w:rPr>
          <w:rFonts w:eastAsia="Times New Roman" w:cs="Times New Roman"/>
          <w:szCs w:val="24"/>
        </w:rPr>
      </w:pPr>
      <w:r w:rsidRPr="7EF243D5">
        <w:rPr>
          <w:rFonts w:eastAsia="Times New Roman" w:cs="Times New Roman"/>
          <w:szCs w:val="24"/>
        </w:rPr>
        <w:t xml:space="preserve">Stencilerat material. </w:t>
      </w:r>
    </w:p>
    <w:p w14:paraId="2EAF069B" w14:textId="0B9D3CE8" w:rsidR="005C1E9E" w:rsidRDefault="005C1E9E">
      <w:pPr>
        <w:rPr>
          <w:rFonts w:eastAsia="Times New Roman" w:cs="Times New Roman"/>
          <w:szCs w:val="24"/>
        </w:rPr>
      </w:pPr>
    </w:p>
    <w:p w14:paraId="275C2DD3" w14:textId="77777777" w:rsidR="00635E17" w:rsidRDefault="005C1E9E">
      <w:pPr>
        <w:rPr>
          <w:rFonts w:eastAsia="Times New Roman" w:cs="Times New Roman"/>
          <w:b/>
          <w:bCs/>
          <w:szCs w:val="24"/>
        </w:rPr>
      </w:pPr>
      <w:r w:rsidRPr="005C1E9E">
        <w:rPr>
          <w:rFonts w:eastAsia="Times New Roman" w:cs="Times New Roman"/>
          <w:b/>
          <w:bCs/>
          <w:szCs w:val="24"/>
        </w:rPr>
        <w:t>Övningsbok</w:t>
      </w:r>
    </w:p>
    <w:p w14:paraId="2595C9FE" w14:textId="0A422A44" w:rsidR="005C1E9E" w:rsidRPr="00635E17" w:rsidRDefault="00635E17">
      <w:pPr>
        <w:rPr>
          <w:rFonts w:eastAsia="Times New Roman" w:cs="Times New Roman"/>
          <w:b/>
          <w:bCs/>
          <w:szCs w:val="24"/>
        </w:rPr>
      </w:pPr>
      <w:r>
        <w:rPr>
          <w:rStyle w:val="normaltextrun"/>
          <w:rFonts w:ascii="Georgia" w:hAnsi="Georgia"/>
          <w:color w:val="1D1D1B"/>
          <w:sz w:val="22"/>
          <w:shd w:val="clear" w:color="auto" w:fill="FFFFFF"/>
        </w:rPr>
        <w:t>Fält, G. (2003). </w:t>
      </w:r>
      <w:r>
        <w:rPr>
          <w:rStyle w:val="normaltextrun"/>
          <w:rFonts w:ascii="Georgia" w:hAnsi="Georgia"/>
          <w:i/>
          <w:iCs/>
          <w:color w:val="1D1D1B"/>
          <w:sz w:val="22"/>
          <w:shd w:val="clear" w:color="auto" w:fill="FFFFFF"/>
        </w:rPr>
        <w:t>Spansk grammatik för universitet och högskolor</w:t>
      </w:r>
      <w:r>
        <w:rPr>
          <w:rStyle w:val="normaltextrun"/>
          <w:rFonts w:ascii="Georgia" w:hAnsi="Georgia"/>
          <w:color w:val="1D1D1B"/>
          <w:sz w:val="22"/>
          <w:shd w:val="clear" w:color="auto" w:fill="FFFFFF"/>
        </w:rPr>
        <w:t>. </w:t>
      </w:r>
      <w:r w:rsidRPr="00635E17">
        <w:rPr>
          <w:rStyle w:val="spellingerror"/>
          <w:rFonts w:ascii="Georgia" w:hAnsi="Georgia"/>
          <w:color w:val="1D1D1B"/>
          <w:sz w:val="22"/>
          <w:shd w:val="clear" w:color="auto" w:fill="FFFFFF"/>
        </w:rPr>
        <w:t>Övningsbok</w:t>
      </w:r>
      <w:r w:rsidRPr="00635E17">
        <w:rPr>
          <w:rStyle w:val="normaltextrun"/>
          <w:rFonts w:ascii="Georgia" w:hAnsi="Georgia"/>
          <w:color w:val="1D1D1B"/>
          <w:sz w:val="22"/>
          <w:shd w:val="clear" w:color="auto" w:fill="FFFFFF"/>
        </w:rPr>
        <w:t>. </w:t>
      </w:r>
      <w:r w:rsidRPr="00635E17">
        <w:rPr>
          <w:rStyle w:val="spellingerror"/>
          <w:rFonts w:ascii="Georgia" w:hAnsi="Georgia"/>
          <w:color w:val="1D1D1B"/>
          <w:sz w:val="22"/>
          <w:shd w:val="clear" w:color="auto" w:fill="FFFFFF"/>
        </w:rPr>
        <w:t>Studentlitteratur</w:t>
      </w:r>
      <w:r w:rsidRPr="00635E17">
        <w:rPr>
          <w:rStyle w:val="normaltextrun"/>
          <w:rFonts w:ascii="Georgia" w:hAnsi="Georgia"/>
          <w:color w:val="1D1D1B"/>
          <w:sz w:val="22"/>
          <w:shd w:val="clear" w:color="auto" w:fill="FFFFFF"/>
        </w:rPr>
        <w:t>. ISBN </w:t>
      </w:r>
      <w:proofErr w:type="gramStart"/>
      <w:r w:rsidRPr="00635E17">
        <w:rPr>
          <w:rStyle w:val="normaltextrun"/>
          <w:rFonts w:ascii="Helvetica" w:hAnsi="Helvetica" w:cs="Helvetica"/>
          <w:color w:val="3D3935"/>
          <w:sz w:val="20"/>
          <w:szCs w:val="20"/>
          <w:shd w:val="clear" w:color="auto" w:fill="FFFFFF"/>
        </w:rPr>
        <w:t>978914402796</w:t>
      </w:r>
      <w:proofErr w:type="gramEnd"/>
      <w:r w:rsidRPr="00635E17">
        <w:rPr>
          <w:rStyle w:val="normaltextrun"/>
          <w:rFonts w:ascii="Helvetica" w:hAnsi="Helvetica" w:cs="Helvetica"/>
          <w:color w:val="3D3935"/>
          <w:sz w:val="20"/>
          <w:szCs w:val="20"/>
          <w:shd w:val="clear" w:color="auto" w:fill="FFFFFF"/>
        </w:rPr>
        <w:t>.</w:t>
      </w:r>
      <w:r>
        <w:rPr>
          <w:rStyle w:val="eop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14:paraId="1988C380" w14:textId="66EE8A74" w:rsidR="005C1E9E" w:rsidRDefault="005C1E9E"/>
    <w:p w14:paraId="68427F8C" w14:textId="77777777" w:rsidR="009217B3" w:rsidRDefault="009217B3"/>
    <w:p w14:paraId="36E0BF70" w14:textId="12E01332" w:rsidR="7EF243D5" w:rsidRPr="009217B3" w:rsidRDefault="7EF243D5">
      <w:r w:rsidRPr="009217B3">
        <w:rPr>
          <w:rFonts w:eastAsia="Times New Roman" w:cs="Times New Roman"/>
          <w:b/>
          <w:bCs/>
          <w:iCs/>
          <w:szCs w:val="24"/>
        </w:rPr>
        <w:lastRenderedPageBreak/>
        <w:t xml:space="preserve">REFERENSLITTERATUR GRAMMATIK </w:t>
      </w:r>
    </w:p>
    <w:p w14:paraId="0739DAD1" w14:textId="143E5F72" w:rsidR="7EF243D5" w:rsidRDefault="7EF243D5">
      <w:pPr>
        <w:rPr>
          <w:rFonts w:eastAsia="Times New Roman" w:cs="Times New Roman"/>
          <w:sz w:val="23"/>
          <w:szCs w:val="23"/>
        </w:rPr>
      </w:pPr>
      <w:r w:rsidRPr="7EF243D5">
        <w:rPr>
          <w:rFonts w:eastAsia="Times New Roman" w:cs="Times New Roman"/>
          <w:sz w:val="23"/>
          <w:szCs w:val="23"/>
        </w:rPr>
        <w:t xml:space="preserve"> </w:t>
      </w:r>
    </w:p>
    <w:p w14:paraId="37E05DCC" w14:textId="2AE7FE66" w:rsidR="005C1E9E" w:rsidRPr="005C1E9E" w:rsidRDefault="005C1E9E">
      <w:pPr>
        <w:rPr>
          <w:b/>
          <w:bCs/>
        </w:rPr>
      </w:pPr>
      <w:r w:rsidRPr="005C1E9E">
        <w:rPr>
          <w:rFonts w:eastAsia="Times New Roman" w:cs="Times New Roman"/>
          <w:b/>
          <w:bCs/>
          <w:sz w:val="23"/>
          <w:szCs w:val="23"/>
        </w:rPr>
        <w:t>Grammatikb</w:t>
      </w:r>
      <w:r w:rsidR="000A694E">
        <w:rPr>
          <w:rFonts w:eastAsia="Times New Roman" w:cs="Times New Roman"/>
          <w:b/>
          <w:bCs/>
          <w:sz w:val="23"/>
          <w:szCs w:val="23"/>
        </w:rPr>
        <w:t>öcker</w:t>
      </w:r>
    </w:p>
    <w:p w14:paraId="7C6C4EA6" w14:textId="5614AB1F" w:rsidR="7EF243D5" w:rsidRDefault="7EF243D5">
      <w:pPr>
        <w:rPr>
          <w:rFonts w:eastAsia="Times New Roman" w:cs="Times New Roman"/>
          <w:sz w:val="23"/>
          <w:szCs w:val="23"/>
        </w:rPr>
      </w:pPr>
      <w:r w:rsidRPr="7EF243D5">
        <w:rPr>
          <w:rFonts w:eastAsia="Times New Roman" w:cs="Times New Roman"/>
          <w:sz w:val="23"/>
          <w:szCs w:val="23"/>
        </w:rPr>
        <w:t xml:space="preserve">Fält, Gunnar (2000), </w:t>
      </w:r>
      <w:proofErr w:type="gramStart"/>
      <w:r w:rsidRPr="7EF243D5">
        <w:rPr>
          <w:rFonts w:eastAsia="Times New Roman" w:cs="Times New Roman"/>
          <w:i/>
          <w:iCs/>
          <w:sz w:val="23"/>
          <w:szCs w:val="23"/>
        </w:rPr>
        <w:t>Spansk</w:t>
      </w:r>
      <w:proofErr w:type="gramEnd"/>
      <w:r w:rsidRPr="7EF243D5">
        <w:rPr>
          <w:rFonts w:eastAsia="Times New Roman" w:cs="Times New Roman"/>
          <w:i/>
          <w:iCs/>
          <w:sz w:val="23"/>
          <w:szCs w:val="23"/>
        </w:rPr>
        <w:t xml:space="preserve"> grammatik för universitet och högskolor, </w:t>
      </w:r>
      <w:r w:rsidRPr="7EF243D5">
        <w:rPr>
          <w:rFonts w:eastAsia="Times New Roman" w:cs="Times New Roman"/>
          <w:sz w:val="23"/>
          <w:szCs w:val="23"/>
        </w:rPr>
        <w:t>Lund: Studentlitteratur.</w:t>
      </w:r>
    </w:p>
    <w:p w14:paraId="7A5133FD" w14:textId="77777777" w:rsidR="00441B97" w:rsidRPr="00F20155" w:rsidRDefault="00441B97" w:rsidP="00441B97">
      <w:pPr>
        <w:rPr>
          <w:lang w:val="es-AR"/>
        </w:rPr>
      </w:pPr>
      <w:r w:rsidRPr="00F20155">
        <w:rPr>
          <w:rFonts w:eastAsia="Times New Roman" w:cs="Times New Roman"/>
          <w:sz w:val="23"/>
          <w:szCs w:val="23"/>
          <w:lang w:val="es-AR"/>
        </w:rPr>
        <w:t xml:space="preserve">Gómez Torrego, Leonardo (2002), </w:t>
      </w: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>Gramática didáctica del español,</w:t>
      </w:r>
      <w:r w:rsidRPr="00F20155">
        <w:rPr>
          <w:rFonts w:eastAsia="Times New Roman" w:cs="Times New Roman"/>
          <w:sz w:val="23"/>
          <w:szCs w:val="23"/>
          <w:lang w:val="es-AR"/>
        </w:rPr>
        <w:t xml:space="preserve"> Madrid: Ediciones SM.</w:t>
      </w:r>
    </w:p>
    <w:p w14:paraId="04D86CF6" w14:textId="0454BD6C" w:rsidR="7EF243D5" w:rsidRDefault="7EF243D5">
      <w:pPr>
        <w:rPr>
          <w:rFonts w:eastAsia="Times New Roman" w:cs="Times New Roman"/>
          <w:sz w:val="23"/>
          <w:szCs w:val="23"/>
          <w:lang w:val="es-AR"/>
        </w:rPr>
      </w:pPr>
      <w:r w:rsidRPr="00F20155">
        <w:rPr>
          <w:rFonts w:eastAsia="Times New Roman" w:cs="Times New Roman"/>
          <w:sz w:val="23"/>
          <w:szCs w:val="23"/>
          <w:lang w:val="es-AR"/>
        </w:rPr>
        <w:t xml:space="preserve">Martí Sánchez, Manuel et. al. (2008), </w:t>
      </w: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 xml:space="preserve">Gramática española por niveles (vol. 1 y 2), </w:t>
      </w:r>
      <w:r w:rsidRPr="00F20155">
        <w:rPr>
          <w:rFonts w:eastAsia="Times New Roman" w:cs="Times New Roman"/>
          <w:sz w:val="23"/>
          <w:szCs w:val="23"/>
          <w:lang w:val="es-AR"/>
        </w:rPr>
        <w:t xml:space="preserve">Madrid: </w:t>
      </w:r>
      <w:proofErr w:type="spellStart"/>
      <w:r w:rsidRPr="00F20155">
        <w:rPr>
          <w:rFonts w:eastAsia="Times New Roman" w:cs="Times New Roman"/>
          <w:sz w:val="23"/>
          <w:szCs w:val="23"/>
          <w:lang w:val="es-AR"/>
        </w:rPr>
        <w:t>Edinumen</w:t>
      </w:r>
      <w:proofErr w:type="spellEnd"/>
      <w:r w:rsidRPr="00F20155">
        <w:rPr>
          <w:rFonts w:eastAsia="Times New Roman" w:cs="Times New Roman"/>
          <w:sz w:val="23"/>
          <w:szCs w:val="23"/>
          <w:lang w:val="es-AR"/>
        </w:rPr>
        <w:t>.</w:t>
      </w:r>
    </w:p>
    <w:p w14:paraId="684BAA04" w14:textId="39C63F68" w:rsidR="00441B97" w:rsidRDefault="00441B97">
      <w:pPr>
        <w:rPr>
          <w:rFonts w:eastAsia="Times New Roman" w:cs="Times New Roman"/>
          <w:sz w:val="23"/>
          <w:szCs w:val="23"/>
          <w:lang w:val="es-AR"/>
        </w:rPr>
      </w:pPr>
    </w:p>
    <w:p w14:paraId="057B5E76" w14:textId="24046B99" w:rsidR="00441B97" w:rsidRPr="00DB1D5F" w:rsidRDefault="00441B97">
      <w:pPr>
        <w:rPr>
          <w:rFonts w:eastAsia="Times New Roman" w:cs="Times New Roman"/>
          <w:b/>
          <w:bCs/>
          <w:sz w:val="23"/>
          <w:szCs w:val="23"/>
          <w:lang w:val="es-AR"/>
        </w:rPr>
      </w:pPr>
      <w:proofErr w:type="spellStart"/>
      <w:r w:rsidRPr="00DB1D5F">
        <w:rPr>
          <w:rFonts w:eastAsia="Times New Roman" w:cs="Times New Roman"/>
          <w:b/>
          <w:bCs/>
          <w:sz w:val="23"/>
          <w:szCs w:val="23"/>
          <w:lang w:val="es-AR"/>
        </w:rPr>
        <w:t>Övningsbok</w:t>
      </w:r>
      <w:proofErr w:type="spellEnd"/>
      <w:r w:rsidRPr="00DB1D5F">
        <w:rPr>
          <w:rFonts w:eastAsia="Times New Roman" w:cs="Times New Roman"/>
          <w:b/>
          <w:bCs/>
          <w:sz w:val="23"/>
          <w:szCs w:val="23"/>
          <w:lang w:val="es-AR"/>
        </w:rPr>
        <w:t xml:space="preserve"> </w:t>
      </w:r>
      <w:proofErr w:type="spellStart"/>
      <w:r w:rsidRPr="00DB1D5F">
        <w:rPr>
          <w:rFonts w:eastAsia="Times New Roman" w:cs="Times New Roman"/>
          <w:b/>
          <w:bCs/>
          <w:sz w:val="23"/>
          <w:szCs w:val="23"/>
          <w:lang w:val="es-AR"/>
        </w:rPr>
        <w:t>på</w:t>
      </w:r>
      <w:proofErr w:type="spellEnd"/>
      <w:r w:rsidRPr="00DB1D5F">
        <w:rPr>
          <w:rFonts w:eastAsia="Times New Roman" w:cs="Times New Roman"/>
          <w:b/>
          <w:bCs/>
          <w:sz w:val="23"/>
          <w:szCs w:val="23"/>
          <w:lang w:val="es-AR"/>
        </w:rPr>
        <w:t xml:space="preserve"> </w:t>
      </w:r>
      <w:proofErr w:type="spellStart"/>
      <w:r w:rsidRPr="00DB1D5F">
        <w:rPr>
          <w:rFonts w:eastAsia="Times New Roman" w:cs="Times New Roman"/>
          <w:b/>
          <w:bCs/>
          <w:sz w:val="23"/>
          <w:szCs w:val="23"/>
          <w:lang w:val="es-AR"/>
        </w:rPr>
        <w:t>spanska</w:t>
      </w:r>
      <w:proofErr w:type="spellEnd"/>
    </w:p>
    <w:p w14:paraId="58A09B55" w14:textId="10E1B542" w:rsidR="00635E17" w:rsidRPr="00635E17" w:rsidRDefault="00635E17">
      <w:pPr>
        <w:rPr>
          <w:rFonts w:eastAsia="Times New Roman" w:cs="Times New Roman"/>
          <w:sz w:val="23"/>
          <w:szCs w:val="23"/>
          <w:highlight w:val="yellow"/>
        </w:rPr>
      </w:pPr>
      <w:r w:rsidRPr="00635E17">
        <w:rPr>
          <w:lang w:val="es-AR"/>
        </w:rPr>
        <w:t xml:space="preserve">Aragonés, L., Palencia, L. </w:t>
      </w:r>
      <w:r w:rsidRPr="00635E17">
        <w:rPr>
          <w:i/>
          <w:iCs/>
          <w:lang w:val="es-AR"/>
        </w:rPr>
        <w:t xml:space="preserve">Gramática de uso del español: </w:t>
      </w:r>
      <w:r w:rsidRPr="00635E17">
        <w:rPr>
          <w:lang w:val="es-AR"/>
        </w:rPr>
        <w:t xml:space="preserve">Teoría y práctica. </w:t>
      </w:r>
      <w:proofErr w:type="spellStart"/>
      <w:r>
        <w:t>Nivel</w:t>
      </w:r>
      <w:proofErr w:type="spellEnd"/>
      <w:r>
        <w:t xml:space="preserve"> B1-B2. </w:t>
      </w:r>
      <w:proofErr w:type="spellStart"/>
      <w:r>
        <w:t>Editorial</w:t>
      </w:r>
      <w:proofErr w:type="spellEnd"/>
      <w:r>
        <w:t xml:space="preserve"> SM-ELE</w:t>
      </w:r>
      <w:r w:rsidR="00E83867">
        <w:t>.</w:t>
      </w:r>
    </w:p>
    <w:p w14:paraId="2F2BC2FF" w14:textId="77777777" w:rsidR="00635E17" w:rsidRDefault="00635E17">
      <w:pPr>
        <w:rPr>
          <w:rFonts w:eastAsia="Times New Roman" w:cs="Times New Roman"/>
          <w:b/>
          <w:bCs/>
          <w:sz w:val="23"/>
          <w:szCs w:val="23"/>
          <w:highlight w:val="yellow"/>
        </w:rPr>
      </w:pPr>
    </w:p>
    <w:p w14:paraId="5A2A8531" w14:textId="7C109A71" w:rsidR="00441B97" w:rsidRPr="00DB1D5F" w:rsidRDefault="00441B97">
      <w:pPr>
        <w:rPr>
          <w:rFonts w:eastAsia="Times New Roman" w:cs="Times New Roman"/>
          <w:b/>
          <w:bCs/>
          <w:sz w:val="23"/>
          <w:szCs w:val="23"/>
          <w:lang w:val="es-AR"/>
        </w:rPr>
      </w:pPr>
      <w:proofErr w:type="spellStart"/>
      <w:r w:rsidRPr="00DB1D5F">
        <w:rPr>
          <w:rFonts w:eastAsia="Times New Roman" w:cs="Times New Roman"/>
          <w:b/>
          <w:bCs/>
          <w:sz w:val="23"/>
          <w:szCs w:val="23"/>
          <w:lang w:val="es-AR"/>
        </w:rPr>
        <w:t>Övningsbok</w:t>
      </w:r>
      <w:proofErr w:type="spellEnd"/>
      <w:r w:rsidRPr="00DB1D5F">
        <w:rPr>
          <w:rFonts w:eastAsia="Times New Roman" w:cs="Times New Roman"/>
          <w:b/>
          <w:bCs/>
          <w:sz w:val="23"/>
          <w:szCs w:val="23"/>
          <w:lang w:val="es-AR"/>
        </w:rPr>
        <w:t xml:space="preserve"> för </w:t>
      </w:r>
      <w:proofErr w:type="spellStart"/>
      <w:r w:rsidRPr="00DB1D5F">
        <w:rPr>
          <w:rFonts w:eastAsia="Times New Roman" w:cs="Times New Roman"/>
          <w:b/>
          <w:bCs/>
          <w:sz w:val="23"/>
          <w:szCs w:val="23"/>
          <w:lang w:val="es-AR"/>
        </w:rPr>
        <w:t>repet</w:t>
      </w:r>
      <w:r w:rsidR="00635E17" w:rsidRPr="00DB1D5F">
        <w:rPr>
          <w:rFonts w:eastAsia="Times New Roman" w:cs="Times New Roman"/>
          <w:b/>
          <w:bCs/>
          <w:sz w:val="23"/>
          <w:szCs w:val="23"/>
          <w:lang w:val="es-AR"/>
        </w:rPr>
        <w:t>ition</w:t>
      </w:r>
      <w:proofErr w:type="spellEnd"/>
    </w:p>
    <w:p w14:paraId="7218A12A" w14:textId="5987A74F" w:rsidR="00635E17" w:rsidRPr="00635E17" w:rsidRDefault="00635E17">
      <w:pPr>
        <w:rPr>
          <w:rFonts w:eastAsia="Times New Roman" w:cs="Times New Roman"/>
          <w:sz w:val="23"/>
          <w:szCs w:val="23"/>
          <w:lang w:val="es-AR"/>
        </w:rPr>
      </w:pPr>
      <w:proofErr w:type="spellStart"/>
      <w:r w:rsidRPr="00635E17">
        <w:rPr>
          <w:rFonts w:eastAsia="Times New Roman" w:cs="Times New Roman"/>
          <w:sz w:val="23"/>
          <w:szCs w:val="23"/>
          <w:lang w:val="es-AR"/>
        </w:rPr>
        <w:t>Dahlén</w:t>
      </w:r>
      <w:proofErr w:type="spellEnd"/>
      <w:r w:rsidRPr="00635E17">
        <w:rPr>
          <w:rFonts w:eastAsia="Times New Roman" w:cs="Times New Roman"/>
          <w:sz w:val="23"/>
          <w:szCs w:val="23"/>
          <w:lang w:val="es-AR"/>
        </w:rPr>
        <w:t xml:space="preserve">, María Carme., Liscano, Carlos. </w:t>
      </w:r>
      <w:r>
        <w:rPr>
          <w:rFonts w:eastAsia="Times New Roman" w:cs="Times New Roman"/>
          <w:sz w:val="23"/>
          <w:szCs w:val="23"/>
          <w:lang w:val="es-AR"/>
        </w:rPr>
        <w:t xml:space="preserve">102 ejercicios de español. </w:t>
      </w:r>
      <w:r w:rsidR="006B2694">
        <w:rPr>
          <w:rFonts w:eastAsia="Times New Roman" w:cs="Times New Roman"/>
          <w:sz w:val="23"/>
          <w:szCs w:val="23"/>
          <w:lang w:val="es-AR"/>
        </w:rPr>
        <w:t xml:space="preserve">Stockholm: </w:t>
      </w:r>
      <w:proofErr w:type="spellStart"/>
      <w:r w:rsidR="006B2694">
        <w:rPr>
          <w:rFonts w:eastAsia="Times New Roman" w:cs="Times New Roman"/>
          <w:sz w:val="23"/>
          <w:szCs w:val="23"/>
          <w:lang w:val="es-AR"/>
        </w:rPr>
        <w:t>Sanoma</w:t>
      </w:r>
      <w:proofErr w:type="spellEnd"/>
      <w:r w:rsidR="006B2694">
        <w:rPr>
          <w:rFonts w:eastAsia="Times New Roman" w:cs="Times New Roman"/>
          <w:sz w:val="23"/>
          <w:szCs w:val="23"/>
          <w:lang w:val="es-AR"/>
        </w:rPr>
        <w:t xml:space="preserve"> </w:t>
      </w:r>
      <w:proofErr w:type="spellStart"/>
      <w:r w:rsidR="006B2694">
        <w:rPr>
          <w:rFonts w:eastAsia="Times New Roman" w:cs="Times New Roman"/>
          <w:sz w:val="23"/>
          <w:szCs w:val="23"/>
          <w:lang w:val="es-AR"/>
        </w:rPr>
        <w:t>utbildning</w:t>
      </w:r>
      <w:proofErr w:type="spellEnd"/>
      <w:r w:rsidR="006B2694">
        <w:rPr>
          <w:rFonts w:eastAsia="Times New Roman" w:cs="Times New Roman"/>
          <w:sz w:val="23"/>
          <w:szCs w:val="23"/>
          <w:lang w:val="es-AR"/>
        </w:rPr>
        <w:t xml:space="preserve">. </w:t>
      </w:r>
      <w:r w:rsidR="006B2694" w:rsidRPr="00DB1D5F">
        <w:rPr>
          <w:rFonts w:ascii="Arial" w:hAnsi="Arial" w:cs="Arial"/>
          <w:color w:val="100A24"/>
          <w:sz w:val="18"/>
          <w:szCs w:val="18"/>
          <w:shd w:val="clear" w:color="auto" w:fill="F5F5F5"/>
          <w:lang w:val="es-AR"/>
        </w:rPr>
        <w:t>9789162215606</w:t>
      </w:r>
    </w:p>
    <w:p w14:paraId="5A97384C" w14:textId="7657ADF2" w:rsidR="005C1E9E" w:rsidRPr="00635E17" w:rsidRDefault="005C1E9E">
      <w:pPr>
        <w:rPr>
          <w:rFonts w:eastAsia="Times New Roman" w:cs="Times New Roman"/>
          <w:sz w:val="23"/>
          <w:szCs w:val="23"/>
          <w:lang w:val="es-AR"/>
        </w:rPr>
      </w:pPr>
    </w:p>
    <w:p w14:paraId="1CB9242A" w14:textId="6418533E" w:rsidR="005C1E9E" w:rsidRPr="00DB1D5F" w:rsidRDefault="005C1E9E">
      <w:pPr>
        <w:rPr>
          <w:b/>
          <w:bCs/>
          <w:lang w:val="es-AR"/>
        </w:rPr>
      </w:pPr>
      <w:proofErr w:type="spellStart"/>
      <w:r w:rsidRPr="00DB1D5F">
        <w:rPr>
          <w:rFonts w:eastAsia="Times New Roman" w:cs="Times New Roman"/>
          <w:b/>
          <w:bCs/>
          <w:sz w:val="23"/>
          <w:szCs w:val="23"/>
          <w:lang w:val="es-AR"/>
        </w:rPr>
        <w:t>Ordlistor</w:t>
      </w:r>
      <w:proofErr w:type="spellEnd"/>
    </w:p>
    <w:p w14:paraId="48B691CE" w14:textId="172850EB" w:rsidR="7EF243D5" w:rsidRPr="00F20155" w:rsidRDefault="7EF243D5">
      <w:pPr>
        <w:rPr>
          <w:lang w:val="es-AR"/>
        </w:rPr>
      </w:pP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 xml:space="preserve">DRAE </w:t>
      </w:r>
      <w:r w:rsidRPr="00F20155">
        <w:rPr>
          <w:rFonts w:eastAsia="Times New Roman" w:cs="Times New Roman"/>
          <w:sz w:val="23"/>
          <w:szCs w:val="23"/>
          <w:lang w:val="es-AR"/>
        </w:rPr>
        <w:t xml:space="preserve">– </w:t>
      </w: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 xml:space="preserve">Diccionario de la Real Academia Española: </w:t>
      </w:r>
      <w:hyperlink r:id="rId12">
        <w:r w:rsidRPr="00F20155">
          <w:rPr>
            <w:rStyle w:val="Hyperlnk"/>
            <w:rFonts w:eastAsia="Times New Roman" w:cs="Times New Roman"/>
            <w:sz w:val="23"/>
            <w:szCs w:val="23"/>
            <w:lang w:val="es-AR"/>
          </w:rPr>
          <w:t>http://www.rae.es</w:t>
        </w:r>
      </w:hyperlink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 xml:space="preserve"> </w:t>
      </w:r>
    </w:p>
    <w:p w14:paraId="7F8B8FD7" w14:textId="670AF702" w:rsidR="7EF243D5" w:rsidRDefault="7EF243D5">
      <w:r w:rsidRPr="7EF243D5">
        <w:rPr>
          <w:rFonts w:eastAsia="Times New Roman" w:cs="Times New Roman"/>
          <w:i/>
          <w:iCs/>
          <w:sz w:val="23"/>
          <w:szCs w:val="23"/>
        </w:rPr>
        <w:t xml:space="preserve">Svensk-spanskt/spansk-svenskt lexikon: </w:t>
      </w:r>
      <w:hyperlink r:id="rId13">
        <w:r w:rsidRPr="7EF243D5">
          <w:rPr>
            <w:rStyle w:val="Hyperlnk"/>
            <w:rFonts w:eastAsia="Times New Roman" w:cs="Times New Roman"/>
            <w:sz w:val="23"/>
            <w:szCs w:val="23"/>
          </w:rPr>
          <w:t>http://lexin2.nada.kth.se/sve-spa.html</w:t>
        </w:r>
      </w:hyperlink>
      <w:r w:rsidRPr="7EF243D5">
        <w:rPr>
          <w:rFonts w:eastAsia="Times New Roman" w:cs="Times New Roman"/>
          <w:i/>
          <w:iCs/>
          <w:sz w:val="23"/>
          <w:szCs w:val="23"/>
        </w:rPr>
        <w:t xml:space="preserve"> </w:t>
      </w:r>
    </w:p>
    <w:p w14:paraId="0A9510FC" w14:textId="78CD4791" w:rsidR="7EF243D5" w:rsidRDefault="7EF243D5">
      <w:r w:rsidRPr="7EF243D5">
        <w:rPr>
          <w:rFonts w:eastAsia="Times New Roman" w:cs="Times New Roman"/>
          <w:i/>
          <w:iCs/>
          <w:sz w:val="23"/>
          <w:szCs w:val="23"/>
        </w:rPr>
        <w:t>Norstedts svensk-spanska/spansk-svenska ordbok</w:t>
      </w:r>
      <w:r w:rsidRPr="7EF243D5">
        <w:rPr>
          <w:rFonts w:eastAsia="Times New Roman" w:cs="Times New Roman"/>
          <w:sz w:val="23"/>
          <w:szCs w:val="23"/>
        </w:rPr>
        <w:t xml:space="preserve">: </w:t>
      </w:r>
      <w:hyperlink r:id="rId14">
        <w:r w:rsidRPr="7EF243D5">
          <w:rPr>
            <w:rStyle w:val="Hyperlnk"/>
            <w:rFonts w:eastAsia="Times New Roman" w:cs="Times New Roman"/>
            <w:sz w:val="23"/>
            <w:szCs w:val="23"/>
          </w:rPr>
          <w:t>http://www.ord.se/oversattning/spanska/</w:t>
        </w:r>
      </w:hyperlink>
      <w:r w:rsidRPr="7EF243D5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14:paraId="0748E4F4" w14:textId="69C8224C" w:rsidR="7EF243D5" w:rsidRDefault="7EF243D5">
      <w:pPr>
        <w:rPr>
          <w:rFonts w:eastAsia="Times New Roman" w:cs="Times New Roman"/>
          <w:sz w:val="23"/>
          <w:szCs w:val="23"/>
        </w:rPr>
      </w:pPr>
      <w:r w:rsidRPr="7EF243D5">
        <w:rPr>
          <w:rFonts w:eastAsia="Times New Roman" w:cs="Times New Roman"/>
          <w:sz w:val="23"/>
          <w:szCs w:val="23"/>
        </w:rPr>
        <w:t xml:space="preserve">  </w:t>
      </w:r>
    </w:p>
    <w:p w14:paraId="0B22A9BF" w14:textId="027BEAE9" w:rsidR="00441B97" w:rsidRPr="00F36809" w:rsidRDefault="00F36809" w:rsidP="00441B97">
      <w:pPr>
        <w:rPr>
          <w:rFonts w:eastAsia="Times New Roman" w:cs="Times New Roman"/>
          <w:b/>
          <w:bCs/>
          <w:iCs/>
          <w:szCs w:val="24"/>
        </w:rPr>
      </w:pPr>
      <w:r w:rsidRPr="00F36809">
        <w:rPr>
          <w:rFonts w:eastAsia="Times New Roman" w:cs="Times New Roman"/>
          <w:b/>
          <w:bCs/>
          <w:iCs/>
          <w:szCs w:val="24"/>
        </w:rPr>
        <w:t>OBLIGATORISK LITTERATUR</w:t>
      </w:r>
      <w:r w:rsidR="00441B97" w:rsidRPr="00F36809">
        <w:rPr>
          <w:rFonts w:eastAsia="Times New Roman" w:cs="Times New Roman"/>
          <w:b/>
          <w:bCs/>
          <w:iCs/>
          <w:szCs w:val="24"/>
        </w:rPr>
        <w:t xml:space="preserve"> FONETIK OCH UTTAL</w:t>
      </w:r>
    </w:p>
    <w:p w14:paraId="096F12E8" w14:textId="39396443" w:rsidR="00441B97" w:rsidRPr="00441B97" w:rsidRDefault="00441B97" w:rsidP="00441B9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Stencilerat material som läggs upp i kursrummet på </w:t>
      </w:r>
      <w:proofErr w:type="spellStart"/>
      <w:r>
        <w:rPr>
          <w:rFonts w:eastAsia="Times New Roman" w:cs="Times New Roman"/>
          <w:szCs w:val="24"/>
        </w:rPr>
        <w:t>Lisam</w:t>
      </w:r>
      <w:proofErr w:type="spellEnd"/>
      <w:r w:rsidR="00E83867">
        <w:rPr>
          <w:rFonts w:eastAsia="Times New Roman" w:cs="Times New Roman"/>
          <w:szCs w:val="24"/>
        </w:rPr>
        <w:t xml:space="preserve"> under kursens gång. </w:t>
      </w:r>
    </w:p>
    <w:p w14:paraId="3DB60676" w14:textId="77777777" w:rsidR="00441B97" w:rsidRDefault="00441B97"/>
    <w:p w14:paraId="55C9CBCF" w14:textId="660AF7FD" w:rsidR="7EF243D5" w:rsidRPr="00F36809" w:rsidRDefault="7EF243D5">
      <w:r w:rsidRPr="00F36809">
        <w:rPr>
          <w:rFonts w:eastAsia="Times New Roman" w:cs="Times New Roman"/>
          <w:b/>
          <w:bCs/>
          <w:iCs/>
          <w:szCs w:val="24"/>
        </w:rPr>
        <w:t xml:space="preserve">REFERENSLITTERATUR FONETIK OCH UTTAL </w:t>
      </w:r>
    </w:p>
    <w:p w14:paraId="3FD4D7DA" w14:textId="023F9AAD" w:rsidR="7EF243D5" w:rsidRDefault="7EF243D5">
      <w:r w:rsidRPr="7EF243D5">
        <w:rPr>
          <w:rFonts w:eastAsia="Times New Roman" w:cs="Times New Roman"/>
          <w:sz w:val="23"/>
          <w:szCs w:val="23"/>
        </w:rPr>
        <w:t xml:space="preserve">Engstrand, Olle (2007), </w:t>
      </w:r>
      <w:r w:rsidRPr="7EF243D5">
        <w:rPr>
          <w:rFonts w:eastAsia="Times New Roman" w:cs="Times New Roman"/>
          <w:i/>
          <w:iCs/>
          <w:sz w:val="23"/>
          <w:szCs w:val="23"/>
        </w:rPr>
        <w:t xml:space="preserve">Fonetik </w:t>
      </w:r>
      <w:proofErr w:type="spellStart"/>
      <w:r w:rsidRPr="7EF243D5">
        <w:rPr>
          <w:rFonts w:eastAsia="Times New Roman" w:cs="Times New Roman"/>
          <w:i/>
          <w:iCs/>
          <w:sz w:val="23"/>
          <w:szCs w:val="23"/>
        </w:rPr>
        <w:t>light</w:t>
      </w:r>
      <w:proofErr w:type="spellEnd"/>
      <w:r w:rsidRPr="7EF243D5">
        <w:rPr>
          <w:rFonts w:eastAsia="Times New Roman" w:cs="Times New Roman"/>
          <w:i/>
          <w:iCs/>
          <w:sz w:val="23"/>
          <w:szCs w:val="23"/>
        </w:rPr>
        <w:t xml:space="preserve"> [</w:t>
      </w:r>
      <w:proofErr w:type="spellStart"/>
      <w:r w:rsidRPr="7EF243D5">
        <w:rPr>
          <w:rFonts w:eastAsia="Times New Roman" w:cs="Times New Roman"/>
          <w:i/>
          <w:iCs/>
          <w:sz w:val="23"/>
          <w:szCs w:val="23"/>
        </w:rPr>
        <w:t>lajt</w:t>
      </w:r>
      <w:proofErr w:type="spellEnd"/>
      <w:r w:rsidRPr="7EF243D5">
        <w:rPr>
          <w:rFonts w:eastAsia="Times New Roman" w:cs="Times New Roman"/>
          <w:i/>
          <w:iCs/>
          <w:sz w:val="23"/>
          <w:szCs w:val="23"/>
        </w:rPr>
        <w:t>],</w:t>
      </w:r>
      <w:r w:rsidRPr="7EF243D5">
        <w:rPr>
          <w:rFonts w:eastAsia="Times New Roman" w:cs="Times New Roman"/>
          <w:sz w:val="23"/>
          <w:szCs w:val="23"/>
        </w:rPr>
        <w:t xml:space="preserve"> Lund: Studentlitteratur.</w:t>
      </w:r>
      <w:bookmarkStart w:id="0" w:name="_GoBack"/>
      <w:bookmarkEnd w:id="0"/>
    </w:p>
    <w:p w14:paraId="17833BE5" w14:textId="1AEDC1BB" w:rsidR="7EF243D5" w:rsidRPr="00F20155" w:rsidRDefault="7EF243D5">
      <w:pPr>
        <w:rPr>
          <w:lang w:val="es-AR"/>
        </w:rPr>
      </w:pPr>
      <w:r w:rsidRPr="00F20155">
        <w:rPr>
          <w:rFonts w:eastAsia="Times New Roman" w:cs="Times New Roman"/>
          <w:sz w:val="23"/>
          <w:szCs w:val="23"/>
          <w:lang w:val="es-AR"/>
        </w:rPr>
        <w:t xml:space="preserve">Gómez Torrego, Leonardo (2002), </w:t>
      </w: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>Gramática didáctica del español,</w:t>
      </w:r>
      <w:r w:rsidRPr="00F20155">
        <w:rPr>
          <w:rFonts w:eastAsia="Times New Roman" w:cs="Times New Roman"/>
          <w:sz w:val="23"/>
          <w:szCs w:val="23"/>
          <w:lang w:val="es-AR"/>
        </w:rPr>
        <w:t xml:space="preserve"> Madrid: Ediciones SM.</w:t>
      </w:r>
    </w:p>
    <w:p w14:paraId="06C692EF" w14:textId="134E6CB9" w:rsidR="7EF243D5" w:rsidRPr="00F20155" w:rsidRDefault="7EF243D5">
      <w:pPr>
        <w:rPr>
          <w:lang w:val="es-AR"/>
        </w:rPr>
      </w:pPr>
      <w:proofErr w:type="spellStart"/>
      <w:r w:rsidRPr="00F20155">
        <w:rPr>
          <w:rFonts w:eastAsia="Times New Roman" w:cs="Times New Roman"/>
          <w:sz w:val="23"/>
          <w:szCs w:val="23"/>
          <w:lang w:val="es-AR"/>
        </w:rPr>
        <w:t>Quilis</w:t>
      </w:r>
      <w:proofErr w:type="spellEnd"/>
      <w:r w:rsidRPr="00F20155">
        <w:rPr>
          <w:rFonts w:eastAsia="Times New Roman" w:cs="Times New Roman"/>
          <w:sz w:val="23"/>
          <w:szCs w:val="23"/>
          <w:lang w:val="es-AR"/>
        </w:rPr>
        <w:t xml:space="preserve">, Antonio (1997), </w:t>
      </w:r>
      <w:r w:rsidRPr="00F20155">
        <w:rPr>
          <w:rFonts w:eastAsia="Times New Roman" w:cs="Times New Roman"/>
          <w:i/>
          <w:iCs/>
          <w:sz w:val="23"/>
          <w:szCs w:val="23"/>
          <w:lang w:val="es-AR"/>
        </w:rPr>
        <w:t>Principios de fonología y fonética españolas,</w:t>
      </w:r>
      <w:r w:rsidRPr="00F20155">
        <w:rPr>
          <w:rFonts w:eastAsia="Times New Roman" w:cs="Times New Roman"/>
          <w:sz w:val="23"/>
          <w:szCs w:val="23"/>
          <w:lang w:val="es-AR"/>
        </w:rPr>
        <w:t xml:space="preserve"> Madrid: Arco Libros.</w:t>
      </w:r>
    </w:p>
    <w:p w14:paraId="16489631" w14:textId="77777777" w:rsidR="009217B3" w:rsidRDefault="00697793" w:rsidP="009217B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s-ES" w:eastAsia="sv-SE"/>
        </w:rPr>
      </w:pPr>
      <w:r>
        <w:rPr>
          <w:rFonts w:eastAsia="Times New Roman" w:cs="Times New Roman"/>
          <w:b/>
          <w:bCs/>
          <w:iCs/>
          <w:sz w:val="28"/>
          <w:szCs w:val="28"/>
          <w:lang w:val="es-ES" w:eastAsia="sv-SE"/>
        </w:rPr>
        <w:lastRenderedPageBreak/>
        <w:t xml:space="preserve">DELKURS 2: </w:t>
      </w:r>
      <w:r w:rsidR="00842EC5" w:rsidRPr="00697793">
        <w:rPr>
          <w:rFonts w:eastAsia="Times New Roman" w:cs="Times New Roman"/>
          <w:b/>
          <w:bCs/>
          <w:iCs/>
          <w:sz w:val="28"/>
          <w:szCs w:val="28"/>
          <w:lang w:val="es-ES" w:eastAsia="sv-SE"/>
        </w:rPr>
        <w:t>MODERN TEXT</w:t>
      </w:r>
      <w:r w:rsidR="00842EC5">
        <w:rPr>
          <w:rFonts w:eastAsia="Times New Roman" w:cs="Times New Roman"/>
          <w:szCs w:val="24"/>
          <w:lang w:val="es-ES" w:eastAsia="sv-SE"/>
        </w:rPr>
        <w:br/>
      </w:r>
      <w:r w:rsidR="00842EC5">
        <w:rPr>
          <w:rFonts w:eastAsia="Times New Roman" w:cs="Times New Roman"/>
          <w:szCs w:val="24"/>
          <w:lang w:val="es-ES" w:eastAsia="sv-SE"/>
        </w:rPr>
        <w:br/>
      </w:r>
      <w:r w:rsidR="009217B3" w:rsidRPr="00E250C0">
        <w:rPr>
          <w:rFonts w:eastAsia="Times New Roman" w:cs="Times New Roman"/>
          <w:szCs w:val="24"/>
          <w:lang w:val="es-ES" w:eastAsia="sv-SE"/>
        </w:rPr>
        <w:t xml:space="preserve">Esquivel, Laura. </w:t>
      </w:r>
      <w:r w:rsidR="009217B3" w:rsidRPr="00E250C0">
        <w:rPr>
          <w:rFonts w:eastAsia="Times New Roman" w:cs="Times New Roman"/>
          <w:i/>
          <w:iCs/>
          <w:szCs w:val="24"/>
          <w:lang w:val="es-ES" w:eastAsia="sv-SE"/>
        </w:rPr>
        <w:t>Como agua para chocolate</w:t>
      </w:r>
    </w:p>
    <w:p w14:paraId="79B682E8" w14:textId="77777777" w:rsidR="009217B3" w:rsidRPr="00E250C0" w:rsidRDefault="009217B3" w:rsidP="009217B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s-ES" w:eastAsia="sv-SE"/>
        </w:rPr>
      </w:pPr>
      <w:r w:rsidRPr="00E250C0">
        <w:rPr>
          <w:rFonts w:eastAsia="Times New Roman" w:cs="Times New Roman"/>
          <w:szCs w:val="24"/>
          <w:lang w:val="es-ES" w:eastAsia="sv-SE"/>
        </w:rPr>
        <w:t xml:space="preserve">Fernán-Gómez, Fernando. </w:t>
      </w:r>
      <w:r w:rsidRPr="00E250C0">
        <w:rPr>
          <w:rFonts w:eastAsia="Times New Roman" w:cs="Times New Roman"/>
          <w:i/>
          <w:iCs/>
          <w:szCs w:val="24"/>
          <w:lang w:val="es-ES" w:eastAsia="sv-SE"/>
        </w:rPr>
        <w:t>Las bicicletas son para el verano</w:t>
      </w:r>
    </w:p>
    <w:p w14:paraId="69C8E575" w14:textId="77777777" w:rsidR="009217B3" w:rsidRDefault="009217B3" w:rsidP="009217B3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Cs w:val="24"/>
          <w:lang w:val="es-ES" w:eastAsia="sv-SE"/>
        </w:rPr>
      </w:pPr>
      <w:r w:rsidRPr="00E250C0">
        <w:rPr>
          <w:rFonts w:eastAsia="Times New Roman" w:cs="Times New Roman"/>
          <w:szCs w:val="24"/>
          <w:lang w:val="es-ES" w:eastAsia="sv-SE"/>
        </w:rPr>
        <w:t xml:space="preserve">García Márquez, Gabriel. </w:t>
      </w:r>
      <w:r w:rsidRPr="00E250C0">
        <w:rPr>
          <w:rFonts w:eastAsia="Times New Roman" w:cs="Times New Roman"/>
          <w:i/>
          <w:iCs/>
          <w:szCs w:val="24"/>
          <w:lang w:val="es-ES" w:eastAsia="sv-SE"/>
        </w:rPr>
        <w:t>Relato de un náufrago</w:t>
      </w:r>
    </w:p>
    <w:p w14:paraId="5B1797FD" w14:textId="77777777" w:rsidR="009217B3" w:rsidRPr="00C75C84" w:rsidRDefault="009217B3" w:rsidP="009217B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s-ES" w:eastAsia="sv-SE"/>
        </w:rPr>
      </w:pPr>
      <w:r w:rsidRPr="00E250C0">
        <w:rPr>
          <w:rFonts w:eastAsia="Times New Roman" w:cs="Times New Roman"/>
          <w:szCs w:val="24"/>
          <w:lang w:val="es-ES" w:eastAsia="sv-SE"/>
        </w:rPr>
        <w:t xml:space="preserve">Sábato, Ernesto. </w:t>
      </w:r>
      <w:r w:rsidRPr="00E250C0">
        <w:rPr>
          <w:rFonts w:eastAsia="Times New Roman" w:cs="Times New Roman"/>
          <w:i/>
          <w:iCs/>
          <w:szCs w:val="24"/>
          <w:lang w:val="es-ES" w:eastAsia="sv-SE"/>
        </w:rPr>
        <w:t>El túnel</w:t>
      </w:r>
      <w:r w:rsidRPr="00E250C0">
        <w:rPr>
          <w:rFonts w:eastAsia="Times New Roman" w:cs="Times New Roman"/>
          <w:szCs w:val="24"/>
          <w:lang w:val="es-ES" w:eastAsia="sv-SE"/>
        </w:rPr>
        <w:t xml:space="preserve">. Madrid. Cátedra. </w:t>
      </w:r>
    </w:p>
    <w:p w14:paraId="332EA0A0" w14:textId="77777777" w:rsidR="009217B3" w:rsidRPr="00A719F5" w:rsidRDefault="009217B3" w:rsidP="009217B3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sv-SE"/>
        </w:rPr>
      </w:pPr>
      <w:r w:rsidRPr="00A64CD9">
        <w:rPr>
          <w:rFonts w:eastAsia="Times New Roman" w:cs="Times New Roman"/>
          <w:b/>
          <w:iCs/>
          <w:szCs w:val="24"/>
          <w:lang w:eastAsia="sv-SE"/>
        </w:rPr>
        <w:t>Kompendium</w:t>
      </w:r>
      <w:r w:rsidRPr="00A719F5">
        <w:rPr>
          <w:rFonts w:eastAsia="Times New Roman" w:cs="Times New Roman"/>
          <w:iCs/>
          <w:szCs w:val="24"/>
          <w:lang w:eastAsia="sv-SE"/>
        </w:rPr>
        <w:t xml:space="preserve">: </w:t>
      </w:r>
      <w:r w:rsidRPr="00A719F5">
        <w:rPr>
          <w:rFonts w:eastAsia="Times New Roman" w:cs="Times New Roman"/>
          <w:i/>
          <w:iCs/>
          <w:szCs w:val="24"/>
          <w:lang w:eastAsia="sv-SE"/>
        </w:rPr>
        <w:t>Spanska Skriftlig Produktio</w:t>
      </w:r>
      <w:r>
        <w:rPr>
          <w:rFonts w:eastAsia="Times New Roman" w:cs="Times New Roman"/>
          <w:i/>
          <w:iCs/>
          <w:szCs w:val="24"/>
          <w:lang w:eastAsia="sv-SE"/>
        </w:rPr>
        <w:t>n</w:t>
      </w:r>
    </w:p>
    <w:p w14:paraId="1ED4DA31" w14:textId="77777777" w:rsidR="009217B3" w:rsidRPr="00A719F5" w:rsidRDefault="009217B3" w:rsidP="009217B3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sv-SE"/>
        </w:rPr>
      </w:pPr>
      <w:r w:rsidRPr="00A64CD9">
        <w:rPr>
          <w:rFonts w:eastAsia="Times New Roman" w:cs="Times New Roman"/>
          <w:b/>
          <w:iCs/>
          <w:szCs w:val="24"/>
          <w:lang w:eastAsia="sv-SE"/>
        </w:rPr>
        <w:t>Kompendium</w:t>
      </w:r>
      <w:r w:rsidRPr="00A719F5">
        <w:rPr>
          <w:rFonts w:eastAsia="Times New Roman" w:cs="Times New Roman"/>
          <w:iCs/>
          <w:szCs w:val="24"/>
          <w:lang w:eastAsia="sv-SE"/>
        </w:rPr>
        <w:t xml:space="preserve">: </w:t>
      </w:r>
      <w:r w:rsidRPr="00A719F5">
        <w:rPr>
          <w:rFonts w:eastAsia="Times New Roman" w:cs="Times New Roman"/>
          <w:i/>
          <w:iCs/>
          <w:szCs w:val="24"/>
          <w:lang w:eastAsia="sv-SE"/>
        </w:rPr>
        <w:t xml:space="preserve">Text </w:t>
      </w:r>
      <w:proofErr w:type="gramStart"/>
      <w:r w:rsidRPr="00A719F5">
        <w:rPr>
          <w:rFonts w:eastAsia="Times New Roman" w:cs="Times New Roman"/>
          <w:i/>
          <w:iCs/>
          <w:szCs w:val="24"/>
          <w:lang w:eastAsia="sv-SE"/>
        </w:rPr>
        <w:t>Spanska</w:t>
      </w:r>
      <w:proofErr w:type="gramEnd"/>
      <w:r w:rsidRPr="00A719F5">
        <w:rPr>
          <w:rFonts w:eastAsia="Times New Roman" w:cs="Times New Roman"/>
          <w:i/>
          <w:iCs/>
          <w:szCs w:val="24"/>
          <w:lang w:eastAsia="sv-SE"/>
        </w:rPr>
        <w:t xml:space="preserve"> 1</w:t>
      </w:r>
      <w:r>
        <w:rPr>
          <w:rFonts w:eastAsia="Times New Roman" w:cs="Times New Roman"/>
          <w:i/>
          <w:iCs/>
          <w:szCs w:val="24"/>
          <w:lang w:eastAsia="sv-SE"/>
        </w:rPr>
        <w:t>. Modern text</w:t>
      </w:r>
    </w:p>
    <w:p w14:paraId="66C348E3" w14:textId="77777777" w:rsidR="009217B3" w:rsidRPr="00E1011D" w:rsidRDefault="009217B3" w:rsidP="009217B3">
      <w:pPr>
        <w:spacing w:before="100" w:beforeAutospacing="1" w:after="100" w:afterAutospacing="1" w:line="240" w:lineRule="auto"/>
        <w:rPr>
          <w:rFonts w:eastAsia="Times New Roman" w:cs="Times New Roman"/>
          <w:b/>
          <w:iCs/>
          <w:szCs w:val="24"/>
          <w:lang w:eastAsia="sv-SE"/>
        </w:rPr>
      </w:pPr>
      <w:r>
        <w:rPr>
          <w:rFonts w:cs="Times New Roman"/>
          <w:szCs w:val="24"/>
        </w:rPr>
        <w:t>Obs.: K</w:t>
      </w:r>
      <w:r w:rsidRPr="00E1011D">
        <w:rPr>
          <w:rFonts w:cs="Times New Roman"/>
          <w:szCs w:val="24"/>
        </w:rPr>
        <w:t>ompendier</w:t>
      </w:r>
      <w:r>
        <w:rPr>
          <w:rFonts w:cs="Times New Roman"/>
          <w:szCs w:val="24"/>
        </w:rPr>
        <w:t>na säljs</w:t>
      </w:r>
      <w:r w:rsidRPr="00E1011D">
        <w:rPr>
          <w:rFonts w:cs="Times New Roman"/>
          <w:szCs w:val="24"/>
        </w:rPr>
        <w:t xml:space="preserve"> i </w:t>
      </w:r>
      <w:r w:rsidRPr="00C75C84">
        <w:rPr>
          <w:b/>
          <w:bCs/>
        </w:rPr>
        <w:t>L</w:t>
      </w:r>
      <w:r>
        <w:rPr>
          <w:b/>
          <w:bCs/>
        </w:rPr>
        <w:t>IU</w:t>
      </w:r>
      <w:r w:rsidRPr="00C75C84">
        <w:rPr>
          <w:b/>
          <w:bCs/>
        </w:rPr>
        <w:t xml:space="preserve"> Servicecenter, Hus A, ingång 19 C.</w:t>
      </w:r>
    </w:p>
    <w:p w14:paraId="7D3059DF" w14:textId="32EBAC95" w:rsidR="00842EC5" w:rsidRDefault="00842EC5" w:rsidP="009217B3">
      <w:pPr>
        <w:rPr>
          <w:rFonts w:eastAsia="Times New Roman" w:cs="Times New Roman"/>
          <w:szCs w:val="24"/>
          <w:lang w:eastAsia="sv-SE"/>
        </w:rPr>
      </w:pPr>
    </w:p>
    <w:p w14:paraId="5AF19EC0" w14:textId="5B08295E" w:rsidR="004A2BBA" w:rsidRPr="00697793" w:rsidRDefault="00697793" w:rsidP="004A2BB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Cs/>
          <w:sz w:val="28"/>
          <w:szCs w:val="28"/>
          <w:lang w:eastAsia="sv-SE"/>
        </w:rPr>
      </w:pPr>
      <w:r>
        <w:rPr>
          <w:rFonts w:eastAsia="Times New Roman" w:cs="Times New Roman"/>
          <w:b/>
          <w:bCs/>
          <w:iCs/>
          <w:sz w:val="28"/>
          <w:szCs w:val="28"/>
          <w:lang w:eastAsia="sv-SE"/>
        </w:rPr>
        <w:t xml:space="preserve">DELKURS 3: </w:t>
      </w:r>
      <w:r w:rsidR="004A2BBA" w:rsidRPr="00697793">
        <w:rPr>
          <w:rFonts w:eastAsia="Times New Roman" w:cs="Times New Roman"/>
          <w:b/>
          <w:bCs/>
          <w:iCs/>
          <w:sz w:val="28"/>
          <w:szCs w:val="28"/>
          <w:lang w:eastAsia="sv-SE"/>
        </w:rPr>
        <w:t>KULTUR</w:t>
      </w:r>
      <w:r w:rsidR="0037278D" w:rsidRPr="00697793">
        <w:rPr>
          <w:rFonts w:eastAsia="Times New Roman" w:cs="Times New Roman"/>
          <w:b/>
          <w:bCs/>
          <w:iCs/>
          <w:sz w:val="28"/>
          <w:szCs w:val="28"/>
          <w:lang w:eastAsia="sv-SE"/>
        </w:rPr>
        <w:t xml:space="preserve"> OCH SAMHÄLLE I SPANIEN</w:t>
      </w:r>
    </w:p>
    <w:p w14:paraId="28830231" w14:textId="77777777" w:rsidR="001C78E4" w:rsidRDefault="001C78E4" w:rsidP="001C78E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Cs/>
          <w:szCs w:val="24"/>
          <w:lang w:eastAsia="sv-SE"/>
        </w:rPr>
      </w:pPr>
    </w:p>
    <w:p w14:paraId="7CA85B18" w14:textId="58615191" w:rsidR="001C78E4" w:rsidRPr="0037278D" w:rsidRDefault="001C78E4" w:rsidP="001C78E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b/>
          <w:bCs/>
          <w:iCs/>
          <w:szCs w:val="24"/>
          <w:lang w:eastAsia="sv-SE"/>
        </w:rPr>
        <w:t xml:space="preserve">OBLIGATORISK LITTERATUR. </w:t>
      </w:r>
      <w:r w:rsidRPr="0037278D">
        <w:rPr>
          <w:rFonts w:eastAsia="Times New Roman" w:cs="Times New Roman"/>
          <w:b/>
          <w:bCs/>
          <w:iCs/>
          <w:szCs w:val="24"/>
          <w:lang w:eastAsia="sv-SE"/>
        </w:rPr>
        <w:t>KULTUR OCH S</w:t>
      </w:r>
      <w:r>
        <w:rPr>
          <w:rFonts w:eastAsia="Times New Roman" w:cs="Times New Roman"/>
          <w:b/>
          <w:bCs/>
          <w:iCs/>
          <w:szCs w:val="24"/>
          <w:lang w:eastAsia="sv-SE"/>
        </w:rPr>
        <w:t>AMHÄLLE I SPANIEN</w:t>
      </w:r>
    </w:p>
    <w:p w14:paraId="61BBB029" w14:textId="77777777" w:rsidR="001C78E4" w:rsidRDefault="001C78E4" w:rsidP="001C78E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v-SE"/>
        </w:rPr>
      </w:pPr>
      <w:proofErr w:type="spellStart"/>
      <w:r w:rsidRPr="0037278D">
        <w:rPr>
          <w:rFonts w:eastAsia="Times New Roman" w:cs="Times New Roman"/>
          <w:szCs w:val="24"/>
          <w:lang w:eastAsia="sv-SE"/>
        </w:rPr>
        <w:t>Soledad</w:t>
      </w:r>
      <w:proofErr w:type="spellEnd"/>
      <w:r w:rsidRPr="0037278D">
        <w:rPr>
          <w:rFonts w:eastAsia="Times New Roman" w:cs="Times New Roman"/>
          <w:szCs w:val="24"/>
          <w:lang w:eastAsia="sv-SE"/>
        </w:rPr>
        <w:t xml:space="preserve"> Miguel. </w:t>
      </w:r>
      <w:r w:rsidRPr="009F392B">
        <w:rPr>
          <w:rFonts w:eastAsia="Times New Roman" w:cs="Times New Roman"/>
          <w:i/>
          <w:szCs w:val="24"/>
          <w:lang w:val="es-ES" w:eastAsia="sv-SE"/>
        </w:rPr>
        <w:t>España. Historia, literatura y arte</w:t>
      </w:r>
      <w:r w:rsidRPr="00E250C0">
        <w:rPr>
          <w:rFonts w:eastAsia="Times New Roman" w:cs="Times New Roman"/>
          <w:szCs w:val="24"/>
          <w:lang w:val="es-ES" w:eastAsia="sv-SE"/>
        </w:rPr>
        <w:t xml:space="preserve">. </w:t>
      </w:r>
      <w:r w:rsidRPr="004A2BBA">
        <w:rPr>
          <w:rFonts w:eastAsia="Times New Roman" w:cs="Times New Roman"/>
          <w:szCs w:val="24"/>
          <w:lang w:eastAsia="sv-SE"/>
        </w:rPr>
        <w:t>Studentlitteratur. ISBN 91-44-61941-3</w:t>
      </w:r>
    </w:p>
    <w:p w14:paraId="78620C41" w14:textId="77777777" w:rsidR="001C78E4" w:rsidRPr="00544C29" w:rsidRDefault="001C78E4" w:rsidP="001C78E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u w:val="single"/>
          <w:lang w:eastAsia="sv-SE"/>
        </w:rPr>
      </w:pPr>
      <w:r w:rsidRPr="00544C29">
        <w:rPr>
          <w:rFonts w:eastAsia="Times New Roman" w:cs="Times New Roman"/>
          <w:b/>
          <w:szCs w:val="24"/>
          <w:u w:val="single"/>
          <w:lang w:eastAsia="sv-SE"/>
        </w:rPr>
        <w:t>Referenslitteratur</w:t>
      </w:r>
    </w:p>
    <w:p w14:paraId="647D0103" w14:textId="77777777" w:rsidR="001C78E4" w:rsidRPr="00544C29" w:rsidRDefault="001C78E4" w:rsidP="001C78E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val="es-ES" w:eastAsia="sv-SE"/>
        </w:rPr>
      </w:pPr>
      <w:proofErr w:type="spellStart"/>
      <w:r w:rsidRPr="00544C29">
        <w:rPr>
          <w:rFonts w:eastAsia="Times New Roman" w:cs="Times New Roman"/>
          <w:szCs w:val="24"/>
          <w:lang w:eastAsia="sv-SE"/>
        </w:rPr>
        <w:t>Borja</w:t>
      </w:r>
      <w:proofErr w:type="spellEnd"/>
      <w:r w:rsidRPr="00544C29">
        <w:rPr>
          <w:rFonts w:eastAsia="Times New Roman" w:cs="Times New Roman"/>
          <w:szCs w:val="24"/>
          <w:lang w:eastAsia="sv-SE"/>
        </w:rPr>
        <w:t xml:space="preserve"> de </w:t>
      </w:r>
      <w:proofErr w:type="spellStart"/>
      <w:r w:rsidRPr="00544C29">
        <w:rPr>
          <w:rFonts w:eastAsia="Times New Roman" w:cs="Times New Roman"/>
          <w:szCs w:val="24"/>
          <w:lang w:eastAsia="sv-SE"/>
        </w:rPr>
        <w:t>Riquer</w:t>
      </w:r>
      <w:proofErr w:type="spellEnd"/>
      <w:r w:rsidRPr="00544C29">
        <w:rPr>
          <w:rFonts w:eastAsia="Times New Roman" w:cs="Times New Roman"/>
          <w:szCs w:val="24"/>
          <w:lang w:eastAsia="sv-SE"/>
        </w:rPr>
        <w:t xml:space="preserve">. </w:t>
      </w:r>
      <w:r w:rsidRPr="00544C29">
        <w:rPr>
          <w:rFonts w:eastAsia="Times New Roman" w:cs="Times New Roman"/>
          <w:i/>
          <w:szCs w:val="24"/>
          <w:lang w:eastAsia="sv-SE"/>
        </w:rPr>
        <w:t xml:space="preserve">La </w:t>
      </w:r>
      <w:proofErr w:type="spellStart"/>
      <w:r w:rsidRPr="00544C29">
        <w:rPr>
          <w:rFonts w:eastAsia="Times New Roman" w:cs="Times New Roman"/>
          <w:i/>
          <w:szCs w:val="24"/>
          <w:lang w:eastAsia="sv-SE"/>
        </w:rPr>
        <w:t>dictadura</w:t>
      </w:r>
      <w:proofErr w:type="spellEnd"/>
      <w:r w:rsidRPr="00544C29">
        <w:rPr>
          <w:rFonts w:eastAsia="Times New Roman" w:cs="Times New Roman"/>
          <w:i/>
          <w:szCs w:val="24"/>
          <w:lang w:eastAsia="sv-SE"/>
        </w:rPr>
        <w:t xml:space="preserve"> de Franco. </w:t>
      </w:r>
      <w:r w:rsidRPr="00544C29">
        <w:rPr>
          <w:rStyle w:val="entitysummary-detailsvalue1"/>
          <w:rFonts w:cs="Times New Roman"/>
        </w:rPr>
        <w:t xml:space="preserve">ISBN </w:t>
      </w:r>
      <w:proofErr w:type="gramStart"/>
      <w:r w:rsidRPr="00544C29">
        <w:rPr>
          <w:rStyle w:val="entitysummary-detailsvalue1"/>
          <w:rFonts w:cs="Times New Roman"/>
        </w:rPr>
        <w:t>9788498920635</w:t>
      </w:r>
      <w:proofErr w:type="gramEnd"/>
    </w:p>
    <w:p w14:paraId="2A9CC368" w14:textId="77777777" w:rsidR="001C78E4" w:rsidRPr="00544C29" w:rsidRDefault="001C78E4" w:rsidP="001C78E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v-SE"/>
        </w:rPr>
      </w:pPr>
      <w:r w:rsidRPr="00544C29">
        <w:rPr>
          <w:rFonts w:cs="Times New Roman"/>
        </w:rPr>
        <w:t xml:space="preserve">Historia de la </w:t>
      </w:r>
      <w:proofErr w:type="spellStart"/>
      <w:r w:rsidRPr="00544C29">
        <w:rPr>
          <w:rFonts w:cs="Times New Roman"/>
        </w:rPr>
        <w:t>transición</w:t>
      </w:r>
      <w:proofErr w:type="spellEnd"/>
      <w:r w:rsidRPr="00544C29">
        <w:rPr>
          <w:rFonts w:cs="Times New Roman"/>
        </w:rPr>
        <w:t xml:space="preserve"> y </w:t>
      </w:r>
      <w:proofErr w:type="spellStart"/>
      <w:r w:rsidRPr="00544C29">
        <w:rPr>
          <w:rFonts w:cs="Times New Roman"/>
        </w:rPr>
        <w:t>consolidación</w:t>
      </w:r>
      <w:proofErr w:type="spellEnd"/>
      <w:r w:rsidRPr="00544C29">
        <w:rPr>
          <w:rFonts w:cs="Times New Roman"/>
        </w:rPr>
        <w:t xml:space="preserve"> </w:t>
      </w:r>
      <w:proofErr w:type="spellStart"/>
      <w:r w:rsidRPr="00544C29">
        <w:rPr>
          <w:rFonts w:cs="Times New Roman"/>
        </w:rPr>
        <w:t>democrática</w:t>
      </w:r>
      <w:proofErr w:type="spellEnd"/>
      <w:r w:rsidRPr="00544C29">
        <w:rPr>
          <w:rFonts w:cs="Times New Roman"/>
        </w:rPr>
        <w:t xml:space="preserve"> en España (</w:t>
      </w:r>
      <w:proofErr w:type="gramStart"/>
      <w:r w:rsidRPr="00544C29">
        <w:rPr>
          <w:rFonts w:cs="Times New Roman"/>
        </w:rPr>
        <w:t>1975-1986</w:t>
      </w:r>
      <w:proofErr w:type="gramEnd"/>
      <w:r w:rsidRPr="00544C29">
        <w:rPr>
          <w:rFonts w:cs="Times New Roman"/>
        </w:rPr>
        <w:t xml:space="preserve">). </w:t>
      </w:r>
      <w:r w:rsidRPr="00544C29">
        <w:rPr>
          <w:rStyle w:val="entitysummary-detailsvalue1"/>
          <w:rFonts w:cs="Times New Roman"/>
        </w:rPr>
        <w:t xml:space="preserve">ISBN </w:t>
      </w:r>
      <w:proofErr w:type="gramStart"/>
      <w:r w:rsidRPr="00544C29">
        <w:rPr>
          <w:rStyle w:val="entitysummary-detailsvalue1"/>
          <w:rFonts w:cs="Times New Roman"/>
        </w:rPr>
        <w:t>8436233158</w:t>
      </w:r>
      <w:proofErr w:type="gramEnd"/>
    </w:p>
    <w:p w14:paraId="5B013529" w14:textId="77777777" w:rsidR="001C78E4" w:rsidRPr="00544C29" w:rsidRDefault="001C78E4" w:rsidP="001C78E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v-SE"/>
        </w:rPr>
      </w:pPr>
      <w:r w:rsidRPr="00544C29">
        <w:rPr>
          <w:rFonts w:eastAsia="Times New Roman" w:cs="Times New Roman"/>
          <w:szCs w:val="24"/>
          <w:lang w:eastAsia="sv-SE"/>
        </w:rPr>
        <w:t xml:space="preserve">Pierre Vilar. </w:t>
      </w:r>
      <w:r w:rsidRPr="00544C29">
        <w:rPr>
          <w:rFonts w:eastAsia="Times New Roman" w:cs="Times New Roman"/>
          <w:i/>
          <w:szCs w:val="24"/>
          <w:lang w:val="es-ES" w:eastAsia="sv-SE"/>
        </w:rPr>
        <w:t>Historia de España</w:t>
      </w:r>
      <w:r w:rsidRPr="00544C29">
        <w:rPr>
          <w:rFonts w:eastAsia="Times New Roman" w:cs="Times New Roman"/>
          <w:szCs w:val="24"/>
          <w:lang w:val="es-ES" w:eastAsia="sv-SE"/>
        </w:rPr>
        <w:t xml:space="preserve">. Crítica. </w:t>
      </w:r>
      <w:r w:rsidRPr="00544C29">
        <w:rPr>
          <w:rFonts w:eastAsia="Times New Roman" w:cs="Times New Roman"/>
          <w:szCs w:val="24"/>
          <w:lang w:eastAsia="sv-SE"/>
        </w:rPr>
        <w:t xml:space="preserve">ISBN </w:t>
      </w:r>
      <w:proofErr w:type="gramStart"/>
      <w:r w:rsidRPr="00544C29">
        <w:rPr>
          <w:rFonts w:cs="Times New Roman"/>
          <w:lang w:val="es-ES"/>
        </w:rPr>
        <w:t>9788474239492</w:t>
      </w:r>
      <w:proofErr w:type="gramEnd"/>
      <w:r w:rsidRPr="00544C29">
        <w:rPr>
          <w:rFonts w:eastAsia="Times New Roman" w:cs="Times New Roman"/>
          <w:szCs w:val="24"/>
          <w:lang w:eastAsia="sv-SE"/>
        </w:rPr>
        <w:t> </w:t>
      </w:r>
    </w:p>
    <w:p w14:paraId="0F76AD7D" w14:textId="77777777" w:rsidR="000A694E" w:rsidRDefault="000A694E">
      <w:pPr>
        <w:rPr>
          <w:lang w:val="es-AR"/>
        </w:rPr>
      </w:pPr>
    </w:p>
    <w:p w14:paraId="7BAFFAED" w14:textId="46353267" w:rsidR="00921EA4" w:rsidRDefault="00697793" w:rsidP="00921EA4">
      <w:pPr>
        <w:rPr>
          <w:b/>
          <w:bCs/>
          <w:sz w:val="28"/>
          <w:szCs w:val="28"/>
        </w:rPr>
      </w:pPr>
      <w:r w:rsidRPr="00DE78F4">
        <w:rPr>
          <w:b/>
          <w:bCs/>
          <w:sz w:val="28"/>
          <w:szCs w:val="28"/>
        </w:rPr>
        <w:t xml:space="preserve">DELKURS 4: </w:t>
      </w:r>
      <w:r w:rsidR="00921EA4">
        <w:rPr>
          <w:b/>
          <w:bCs/>
          <w:sz w:val="28"/>
          <w:szCs w:val="28"/>
        </w:rPr>
        <w:t>SPRÅKDIDAKTIK</w:t>
      </w:r>
    </w:p>
    <w:p w14:paraId="3F98004A" w14:textId="77777777" w:rsidR="005D11C3" w:rsidRDefault="005D11C3" w:rsidP="00921EA4">
      <w:pPr>
        <w:rPr>
          <w:b/>
          <w:bCs/>
          <w:i/>
          <w:iCs/>
          <w:color w:val="000000"/>
          <w:szCs w:val="24"/>
        </w:rPr>
      </w:pPr>
    </w:p>
    <w:p w14:paraId="3B8E332E" w14:textId="77B59B7A" w:rsidR="00921EA4" w:rsidRPr="001C78E4" w:rsidRDefault="001C78E4" w:rsidP="00921EA4">
      <w:pPr>
        <w:rPr>
          <w:rFonts w:cs="Times New Roman"/>
          <w:b/>
          <w:bCs/>
          <w:iCs/>
          <w:szCs w:val="24"/>
        </w:rPr>
      </w:pPr>
      <w:r w:rsidRPr="001C78E4">
        <w:rPr>
          <w:b/>
          <w:bCs/>
          <w:iCs/>
          <w:color w:val="000000"/>
          <w:szCs w:val="24"/>
        </w:rPr>
        <w:t xml:space="preserve">OBLIGATORISK </w:t>
      </w:r>
      <w:r w:rsidR="00921EA4" w:rsidRPr="001C78E4">
        <w:rPr>
          <w:b/>
          <w:bCs/>
          <w:iCs/>
          <w:color w:val="000000"/>
          <w:szCs w:val="24"/>
        </w:rPr>
        <w:t>LITTERATUR DIDAKTIK</w:t>
      </w:r>
    </w:p>
    <w:p w14:paraId="594E4E17" w14:textId="77777777" w:rsidR="00921EA4" w:rsidRDefault="00921EA4" w:rsidP="00921EA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Ulrika Tornberg, Språkdidaktik. Stockholm: Gleerups</w:t>
      </w:r>
    </w:p>
    <w:p w14:paraId="2C16B527" w14:textId="77777777" w:rsidR="00921EA4" w:rsidRDefault="00921EA4" w:rsidP="00921EA4">
      <w:pPr>
        <w:pStyle w:val="Normalweb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Vygotskij</w:t>
      </w:r>
      <w:proofErr w:type="spellEnd"/>
      <w:r>
        <w:rPr>
          <w:color w:val="000000"/>
          <w:sz w:val="27"/>
          <w:szCs w:val="27"/>
        </w:rPr>
        <w:t>, Lev, S. Tänkande och Språk. Göteborg: Daidalos AB.</w:t>
      </w:r>
    </w:p>
    <w:p w14:paraId="2EA56E7B" w14:textId="77777777" w:rsidR="005360F2" w:rsidRDefault="005360F2" w:rsidP="00921EA4">
      <w:pPr>
        <w:pStyle w:val="Normalwebb"/>
        <w:rPr>
          <w:b/>
          <w:bCs/>
          <w:i/>
          <w:iCs/>
          <w:color w:val="000000"/>
          <w:sz w:val="27"/>
          <w:szCs w:val="27"/>
        </w:rPr>
      </w:pPr>
    </w:p>
    <w:p w14:paraId="7E30691D" w14:textId="2829A657" w:rsidR="00921EA4" w:rsidRPr="005360F2" w:rsidRDefault="005360F2" w:rsidP="00921EA4">
      <w:pPr>
        <w:pStyle w:val="Normalwebb"/>
        <w:rPr>
          <w:b/>
          <w:bCs/>
          <w:iCs/>
          <w:color w:val="000000"/>
        </w:rPr>
      </w:pPr>
      <w:r w:rsidRPr="005360F2">
        <w:rPr>
          <w:b/>
          <w:bCs/>
          <w:iCs/>
          <w:color w:val="000000"/>
        </w:rPr>
        <w:lastRenderedPageBreak/>
        <w:t>REFERENSLITTERATUR DIDAKTIK</w:t>
      </w:r>
    </w:p>
    <w:p w14:paraId="223D7679" w14:textId="77777777" w:rsidR="00921EA4" w:rsidRDefault="00921EA4" w:rsidP="00921EA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Skolverket. Gemensam europeisk referensram för språk. http://www.skolverket.se/om-skolverket/publikationer/</w:t>
      </w:r>
    </w:p>
    <w:p w14:paraId="2AF6BA07" w14:textId="1246C4B4" w:rsidR="00921EA4" w:rsidRDefault="00921EA4" w:rsidP="00921EA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Ulrika Tornberg, Anita Malmqvist &amp; Ingela Valfridsson (2009) Språkdidaktiska perspektiv. Stockholm: Liber</w:t>
      </w:r>
    </w:p>
    <w:p w14:paraId="3FF4E044" w14:textId="77777777" w:rsidR="00921EA4" w:rsidRDefault="00921EA4" w:rsidP="00921EA4">
      <w:pPr>
        <w:pStyle w:val="Normalwebb"/>
        <w:rPr>
          <w:color w:val="000000"/>
          <w:sz w:val="27"/>
          <w:szCs w:val="27"/>
        </w:rPr>
      </w:pPr>
    </w:p>
    <w:p w14:paraId="564B6F9D" w14:textId="5E4406B3" w:rsidR="00921EA4" w:rsidRPr="00921EA4" w:rsidRDefault="00921EA4" w:rsidP="00921EA4">
      <w:pPr>
        <w:pStyle w:val="Normalwebb"/>
        <w:rPr>
          <w:b/>
          <w:bCs/>
          <w:i/>
          <w:iCs/>
          <w:color w:val="000000"/>
          <w:sz w:val="27"/>
          <w:szCs w:val="27"/>
        </w:rPr>
      </w:pPr>
      <w:r w:rsidRPr="00921EA4">
        <w:rPr>
          <w:b/>
          <w:bCs/>
          <w:i/>
          <w:iCs/>
          <w:color w:val="000000"/>
          <w:sz w:val="27"/>
          <w:szCs w:val="27"/>
        </w:rPr>
        <w:t>Referenslitteratur. ”Planera undervisning”</w:t>
      </w:r>
    </w:p>
    <w:p w14:paraId="2705C868" w14:textId="77777777" w:rsidR="00921EA4" w:rsidRDefault="00921EA4" w:rsidP="00921EA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Lundahl, Bo. Texts, </w:t>
      </w:r>
      <w:proofErr w:type="spellStart"/>
      <w:r>
        <w:rPr>
          <w:color w:val="000000"/>
          <w:sz w:val="27"/>
          <w:szCs w:val="27"/>
        </w:rPr>
        <w:t>Topics</w:t>
      </w:r>
      <w:proofErr w:type="spellEnd"/>
      <w:r>
        <w:rPr>
          <w:color w:val="000000"/>
          <w:sz w:val="27"/>
          <w:szCs w:val="27"/>
        </w:rPr>
        <w:t xml:space="preserve"> and Tasks</w:t>
      </w:r>
    </w:p>
    <w:p w14:paraId="23E6069D" w14:textId="77777777" w:rsidR="00921EA4" w:rsidRDefault="00921EA4" w:rsidP="00921EA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Långström, Sture/Viklund, Ulf: Metoder – undervisning och framträdande Myndigheten för Skolutveckling 2008. Att lyfta den pedagogiska praktiken</w:t>
      </w:r>
    </w:p>
    <w:p w14:paraId="4A987DCA" w14:textId="77777777" w:rsidR="00921EA4" w:rsidRDefault="00921EA4" w:rsidP="00921EA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Skolverket (2011) Ämnesplaner för moderna språk.</w:t>
      </w:r>
    </w:p>
    <w:p w14:paraId="571E9688" w14:textId="77777777" w:rsidR="00921EA4" w:rsidRDefault="00921EA4" w:rsidP="00921EA4">
      <w:pPr>
        <w:pStyle w:val="Normalweb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Stukát</w:t>
      </w:r>
      <w:proofErr w:type="spellEnd"/>
      <w:r>
        <w:rPr>
          <w:color w:val="000000"/>
          <w:sz w:val="27"/>
          <w:szCs w:val="27"/>
        </w:rPr>
        <w:t xml:space="preserve">, Staffan. Når du dina </w:t>
      </w:r>
      <w:proofErr w:type="gramStart"/>
      <w:r>
        <w:rPr>
          <w:color w:val="000000"/>
          <w:sz w:val="27"/>
          <w:szCs w:val="27"/>
        </w:rPr>
        <w:t>elever?:</w:t>
      </w:r>
      <w:proofErr w:type="gramEnd"/>
      <w:r>
        <w:rPr>
          <w:color w:val="000000"/>
          <w:sz w:val="27"/>
          <w:szCs w:val="27"/>
        </w:rPr>
        <w:t xml:space="preserve"> att planera, genomföra och utvärdera muntlig kommunikation</w:t>
      </w:r>
    </w:p>
    <w:p w14:paraId="4B81CBAD" w14:textId="77777777" w:rsidR="00921EA4" w:rsidRPr="00921EA4" w:rsidRDefault="00921EA4" w:rsidP="00921EA4">
      <w:pPr>
        <w:pStyle w:val="Normalwebb"/>
        <w:rPr>
          <w:color w:val="000000"/>
          <w:sz w:val="27"/>
          <w:szCs w:val="27"/>
          <w:lang w:val="es-AR"/>
        </w:rPr>
      </w:pPr>
      <w:r w:rsidRPr="00921EA4">
        <w:rPr>
          <w:color w:val="000000"/>
          <w:sz w:val="27"/>
          <w:szCs w:val="27"/>
          <w:lang w:val="es-AR"/>
        </w:rPr>
        <w:t xml:space="preserve">La taxonomía de </w:t>
      </w:r>
      <w:proofErr w:type="spellStart"/>
      <w:r w:rsidRPr="00921EA4">
        <w:rPr>
          <w:color w:val="000000"/>
          <w:sz w:val="27"/>
          <w:szCs w:val="27"/>
          <w:lang w:val="es-AR"/>
        </w:rPr>
        <w:t>Blomm</w:t>
      </w:r>
      <w:proofErr w:type="spellEnd"/>
      <w:r w:rsidRPr="00921EA4">
        <w:rPr>
          <w:color w:val="000000"/>
          <w:sz w:val="27"/>
          <w:szCs w:val="27"/>
          <w:lang w:val="es-AR"/>
        </w:rPr>
        <w:t xml:space="preserve"> http://www.ark.lu.se/fileadmin/_migrated/content_uploads/Grund_foer_bedoemning_av_examinationer.pdf</w:t>
      </w:r>
    </w:p>
    <w:p w14:paraId="4D6F97BE" w14:textId="77777777" w:rsidR="00921EA4" w:rsidRDefault="00921EA4" w:rsidP="00921EA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Wahlström, Ninni. Läroplansteori och didaktik.</w:t>
      </w:r>
    </w:p>
    <w:p w14:paraId="008BB20F" w14:textId="77777777" w:rsidR="00921EA4" w:rsidRDefault="00921EA4" w:rsidP="00921EA4">
      <w:pPr>
        <w:pStyle w:val="Normalwebb"/>
        <w:rPr>
          <w:color w:val="000000"/>
          <w:sz w:val="27"/>
          <w:szCs w:val="27"/>
        </w:rPr>
      </w:pPr>
    </w:p>
    <w:p w14:paraId="03727AFE" w14:textId="77777777" w:rsidR="00921EA4" w:rsidRPr="00921EA4" w:rsidRDefault="00921EA4" w:rsidP="00921EA4">
      <w:pPr>
        <w:pStyle w:val="Normalwebb"/>
        <w:rPr>
          <w:b/>
          <w:bCs/>
          <w:i/>
          <w:iCs/>
          <w:color w:val="000000"/>
          <w:sz w:val="27"/>
          <w:szCs w:val="27"/>
        </w:rPr>
      </w:pPr>
      <w:r w:rsidRPr="00921EA4">
        <w:rPr>
          <w:b/>
          <w:bCs/>
          <w:i/>
          <w:iCs/>
          <w:color w:val="000000"/>
          <w:sz w:val="27"/>
          <w:szCs w:val="27"/>
        </w:rPr>
        <w:t xml:space="preserve">Referenslitteratur. ”Läsning och språkliga strategier” </w:t>
      </w:r>
    </w:p>
    <w:p w14:paraId="76B123B5" w14:textId="295AD665" w:rsidR="00921EA4" w:rsidRDefault="00921EA4" w:rsidP="00921EA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Bråten, Ivar. Läsförståelse – inledning och översikt. I: Bråten, I (red.) (2008). Läsförståelse </w:t>
      </w:r>
      <w:proofErr w:type="spellStart"/>
      <w:r>
        <w:rPr>
          <w:color w:val="000000"/>
          <w:sz w:val="27"/>
          <w:szCs w:val="27"/>
        </w:rPr>
        <w:t>iteori</w:t>
      </w:r>
      <w:proofErr w:type="spellEnd"/>
      <w:r>
        <w:rPr>
          <w:color w:val="000000"/>
          <w:sz w:val="27"/>
          <w:szCs w:val="27"/>
        </w:rPr>
        <w:t xml:space="preserve"> och praktik. Dahlin, M. (2006). TIL – tidig intensiv lästräning Fridolfsson, I. (2015). Grunderna i läs- och skrivinlärning Reichenberg, Monica (2008). Vägar till läsförståelse – texten, läsaren och samtalet Westlund, Barbro (2009). Att undervisa i läsförståelse – Lässtrategier och studieteknik de första skolåren.</w:t>
      </w:r>
    </w:p>
    <w:p w14:paraId="4C435941" w14:textId="77777777" w:rsidR="005D11C3" w:rsidRDefault="005D11C3" w:rsidP="00921EA4">
      <w:pPr>
        <w:pStyle w:val="Normalwebb"/>
        <w:rPr>
          <w:b/>
          <w:bCs/>
          <w:i/>
          <w:iCs/>
          <w:color w:val="000000"/>
          <w:sz w:val="27"/>
          <w:szCs w:val="27"/>
        </w:rPr>
      </w:pPr>
    </w:p>
    <w:p w14:paraId="4BDD40A0" w14:textId="77777777" w:rsidR="005D11C3" w:rsidRDefault="005D11C3" w:rsidP="00921EA4">
      <w:pPr>
        <w:pStyle w:val="Normalwebb"/>
        <w:rPr>
          <w:b/>
          <w:bCs/>
          <w:i/>
          <w:iCs/>
          <w:color w:val="000000"/>
          <w:sz w:val="27"/>
          <w:szCs w:val="27"/>
        </w:rPr>
      </w:pPr>
    </w:p>
    <w:p w14:paraId="1796BF82" w14:textId="4FFD1014" w:rsidR="005D11C3" w:rsidRDefault="005D11C3" w:rsidP="00921EA4">
      <w:pPr>
        <w:pStyle w:val="Normalwebb"/>
        <w:rPr>
          <w:b/>
          <w:bCs/>
          <w:i/>
          <w:iCs/>
          <w:color w:val="000000"/>
          <w:sz w:val="27"/>
          <w:szCs w:val="27"/>
        </w:rPr>
      </w:pPr>
    </w:p>
    <w:p w14:paraId="3A5EBE4F" w14:textId="77777777" w:rsidR="001119F9" w:rsidRDefault="001119F9" w:rsidP="00921EA4">
      <w:pPr>
        <w:pStyle w:val="Normalwebb"/>
        <w:rPr>
          <w:b/>
          <w:bCs/>
          <w:i/>
          <w:iCs/>
          <w:color w:val="000000"/>
          <w:sz w:val="27"/>
          <w:szCs w:val="27"/>
        </w:rPr>
      </w:pPr>
    </w:p>
    <w:p w14:paraId="04B3D8E9" w14:textId="0205122B" w:rsidR="00921EA4" w:rsidRPr="005D11C3" w:rsidRDefault="00921EA4" w:rsidP="00921EA4">
      <w:pPr>
        <w:pStyle w:val="Normalwebb"/>
        <w:rPr>
          <w:b/>
          <w:bCs/>
          <w:i/>
          <w:iCs/>
          <w:color w:val="000000"/>
          <w:sz w:val="27"/>
          <w:szCs w:val="27"/>
        </w:rPr>
      </w:pPr>
      <w:r w:rsidRPr="005D11C3">
        <w:rPr>
          <w:b/>
          <w:bCs/>
          <w:i/>
          <w:iCs/>
          <w:color w:val="000000"/>
          <w:sz w:val="27"/>
          <w:szCs w:val="27"/>
        </w:rPr>
        <w:lastRenderedPageBreak/>
        <w:t>Referenslitteratur. ”IKT i språkundervisning”</w:t>
      </w:r>
    </w:p>
    <w:p w14:paraId="02950364" w14:textId="77777777" w:rsidR="00921EA4" w:rsidRDefault="00921EA4" w:rsidP="00921EA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Brodin and Lindstrand. Perspektiv på IKT och lärande</w:t>
      </w:r>
    </w:p>
    <w:p w14:paraId="29AFD544" w14:textId="77777777" w:rsidR="00921EA4" w:rsidRDefault="00921EA4" w:rsidP="00921EA4">
      <w:pPr>
        <w:pStyle w:val="Normalweb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Díaz</w:t>
      </w:r>
      <w:proofErr w:type="spellEnd"/>
      <w:r>
        <w:rPr>
          <w:color w:val="000000"/>
          <w:sz w:val="27"/>
          <w:szCs w:val="27"/>
        </w:rPr>
        <w:t>, Patricia. ”Interaktiva medier och lärandemiljöer”</w:t>
      </w:r>
    </w:p>
    <w:p w14:paraId="5995658D" w14:textId="77777777" w:rsidR="00921EA4" w:rsidRDefault="00921EA4" w:rsidP="00921EA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Hedge, Tricia. </w:t>
      </w:r>
      <w:proofErr w:type="spellStart"/>
      <w:r>
        <w:rPr>
          <w:color w:val="000000"/>
          <w:sz w:val="27"/>
          <w:szCs w:val="27"/>
        </w:rPr>
        <w:t>Teaching</w:t>
      </w:r>
      <w:proofErr w:type="spellEnd"/>
      <w:r>
        <w:rPr>
          <w:color w:val="000000"/>
          <w:sz w:val="27"/>
          <w:szCs w:val="27"/>
        </w:rPr>
        <w:t xml:space="preserve"> and Learning in the </w:t>
      </w:r>
      <w:proofErr w:type="spellStart"/>
      <w:r>
        <w:rPr>
          <w:color w:val="000000"/>
          <w:sz w:val="27"/>
          <w:szCs w:val="27"/>
        </w:rPr>
        <w:t>Language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Classroom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Jedeskog</w:t>
      </w:r>
      <w:proofErr w:type="spellEnd"/>
      <w:r>
        <w:rPr>
          <w:color w:val="000000"/>
          <w:sz w:val="27"/>
          <w:szCs w:val="27"/>
        </w:rPr>
        <w:t xml:space="preserve">, G. Ny i </w:t>
      </w:r>
      <w:proofErr w:type="spellStart"/>
      <w:r>
        <w:rPr>
          <w:color w:val="000000"/>
          <w:sz w:val="27"/>
          <w:szCs w:val="27"/>
        </w:rPr>
        <w:t>kl@ssen</w:t>
      </w:r>
      <w:proofErr w:type="spellEnd"/>
      <w:r>
        <w:rPr>
          <w:color w:val="000000"/>
          <w:sz w:val="27"/>
          <w:szCs w:val="27"/>
        </w:rPr>
        <w:t xml:space="preserve">: förhållande mellan lärarroll och datoranvändningen: beskrivet i internationell forskning. Säljö, R. Lärande i praktiken: ett sociokulturellt perspektiv Säljö, R. </w:t>
      </w:r>
      <w:proofErr w:type="spellStart"/>
      <w:r>
        <w:rPr>
          <w:color w:val="000000"/>
          <w:sz w:val="27"/>
          <w:szCs w:val="27"/>
        </w:rPr>
        <w:t>Utm@ningar</w:t>
      </w:r>
      <w:proofErr w:type="spellEnd"/>
      <w:r>
        <w:rPr>
          <w:color w:val="000000"/>
          <w:sz w:val="27"/>
          <w:szCs w:val="27"/>
        </w:rPr>
        <w:t xml:space="preserve"> och e-frestelser – IT och skolans lärkultur </w:t>
      </w:r>
      <w:proofErr w:type="spellStart"/>
      <w:r>
        <w:rPr>
          <w:color w:val="000000"/>
          <w:sz w:val="27"/>
          <w:szCs w:val="27"/>
        </w:rPr>
        <w:t>Trageton</w:t>
      </w:r>
      <w:proofErr w:type="spellEnd"/>
      <w:r>
        <w:rPr>
          <w:color w:val="000000"/>
          <w:sz w:val="27"/>
          <w:szCs w:val="27"/>
        </w:rPr>
        <w:t>, Arne. Att skriva sig till läsning IKT i förskoleklass och skola.</w:t>
      </w:r>
    </w:p>
    <w:p w14:paraId="701D9B14" w14:textId="77777777" w:rsidR="00697793" w:rsidRPr="00DE78F4" w:rsidRDefault="00697793" w:rsidP="00697793">
      <w:pPr>
        <w:pStyle w:val="Default"/>
      </w:pPr>
    </w:p>
    <w:p w14:paraId="3AD34A46" w14:textId="77777777" w:rsidR="00697793" w:rsidRPr="00DE78F4" w:rsidRDefault="00697793" w:rsidP="00697793">
      <w:pPr>
        <w:pStyle w:val="Default"/>
      </w:pPr>
    </w:p>
    <w:p w14:paraId="237AC2D5" w14:textId="77777777" w:rsidR="00697793" w:rsidRPr="00DE78F4" w:rsidRDefault="00697793">
      <w:pPr>
        <w:rPr>
          <w:b/>
          <w:bCs/>
          <w:szCs w:val="24"/>
        </w:rPr>
      </w:pPr>
    </w:p>
    <w:p w14:paraId="42BEB33F" w14:textId="77777777" w:rsidR="00D868AE" w:rsidRPr="00DE78F4" w:rsidRDefault="00D868AE">
      <w:pPr>
        <w:rPr>
          <w:b/>
          <w:bCs/>
          <w:szCs w:val="24"/>
        </w:rPr>
      </w:pPr>
    </w:p>
    <w:sectPr w:rsidR="00D868AE" w:rsidRPr="00DE7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C6272" w14:textId="77777777" w:rsidR="00675A13" w:rsidRDefault="00675A13" w:rsidP="00697793">
      <w:pPr>
        <w:spacing w:after="0" w:line="240" w:lineRule="auto"/>
      </w:pPr>
      <w:r>
        <w:separator/>
      </w:r>
    </w:p>
  </w:endnote>
  <w:endnote w:type="continuationSeparator" w:id="0">
    <w:p w14:paraId="5317439E" w14:textId="77777777" w:rsidR="00675A13" w:rsidRDefault="00675A13" w:rsidP="0069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FCE4" w14:textId="77777777" w:rsidR="00675A13" w:rsidRDefault="00675A13" w:rsidP="00697793">
      <w:pPr>
        <w:spacing w:after="0" w:line="240" w:lineRule="auto"/>
      </w:pPr>
      <w:r>
        <w:separator/>
      </w:r>
    </w:p>
  </w:footnote>
  <w:footnote w:type="continuationSeparator" w:id="0">
    <w:p w14:paraId="37BCF18E" w14:textId="77777777" w:rsidR="00675A13" w:rsidRDefault="00675A13" w:rsidP="00697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BA"/>
    <w:rsid w:val="000A694E"/>
    <w:rsid w:val="001119F9"/>
    <w:rsid w:val="001C78E4"/>
    <w:rsid w:val="00264909"/>
    <w:rsid w:val="002673A3"/>
    <w:rsid w:val="002A3133"/>
    <w:rsid w:val="002A41A1"/>
    <w:rsid w:val="002A439B"/>
    <w:rsid w:val="002D183C"/>
    <w:rsid w:val="0037278D"/>
    <w:rsid w:val="00421A5D"/>
    <w:rsid w:val="00441B97"/>
    <w:rsid w:val="00442D1B"/>
    <w:rsid w:val="004A2BBA"/>
    <w:rsid w:val="005360F2"/>
    <w:rsid w:val="00540C5D"/>
    <w:rsid w:val="00563256"/>
    <w:rsid w:val="005C1E9E"/>
    <w:rsid w:val="005D11C3"/>
    <w:rsid w:val="00635E17"/>
    <w:rsid w:val="00675A13"/>
    <w:rsid w:val="00697793"/>
    <w:rsid w:val="006B2694"/>
    <w:rsid w:val="007537AD"/>
    <w:rsid w:val="007873C4"/>
    <w:rsid w:val="00800A09"/>
    <w:rsid w:val="0084098F"/>
    <w:rsid w:val="00842EC5"/>
    <w:rsid w:val="009217B3"/>
    <w:rsid w:val="00921EA4"/>
    <w:rsid w:val="0093376E"/>
    <w:rsid w:val="00945FF6"/>
    <w:rsid w:val="00997863"/>
    <w:rsid w:val="009B2A8C"/>
    <w:rsid w:val="009D52F5"/>
    <w:rsid w:val="009F392B"/>
    <w:rsid w:val="00A42057"/>
    <w:rsid w:val="00A60BF6"/>
    <w:rsid w:val="00A64CD9"/>
    <w:rsid w:val="00A719F5"/>
    <w:rsid w:val="00B61807"/>
    <w:rsid w:val="00BA7A69"/>
    <w:rsid w:val="00BC369A"/>
    <w:rsid w:val="00C96240"/>
    <w:rsid w:val="00D868AE"/>
    <w:rsid w:val="00DB1D5F"/>
    <w:rsid w:val="00DE78F4"/>
    <w:rsid w:val="00E1011D"/>
    <w:rsid w:val="00E250C0"/>
    <w:rsid w:val="00E5642B"/>
    <w:rsid w:val="00E83867"/>
    <w:rsid w:val="00ED0522"/>
    <w:rsid w:val="00F20155"/>
    <w:rsid w:val="00F36809"/>
    <w:rsid w:val="00F44F8C"/>
    <w:rsid w:val="00F8696C"/>
    <w:rsid w:val="00FC7F6F"/>
    <w:rsid w:val="00FD26B1"/>
    <w:rsid w:val="7EF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19EA1"/>
  <w15:docId w15:val="{389BCA8B-9CC3-4A58-8ED8-60CA4C27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B2A8C"/>
    <w:rPr>
      <w:rFonts w:ascii="Times New Roman" w:hAnsi="Times New Roman"/>
      <w:sz w:val="24"/>
    </w:rPr>
  </w:style>
  <w:style w:type="paragraph" w:styleId="Rubrik1">
    <w:name w:val="heading 1"/>
    <w:basedOn w:val="Normal"/>
    <w:link w:val="Rubrik1Char"/>
    <w:uiPriority w:val="9"/>
    <w:qFormat/>
    <w:rsid w:val="004A2BB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A2BB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heading00201">
    <w:name w:val="heading_00201"/>
    <w:basedOn w:val="Normal"/>
    <w:rsid w:val="004A2B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heading00201char">
    <w:name w:val="heading_00201__char"/>
    <w:basedOn w:val="Standardstycketeckensnitt"/>
    <w:rsid w:val="004A2BBA"/>
  </w:style>
  <w:style w:type="paragraph" w:customStyle="1" w:styleId="Normal1">
    <w:name w:val="Normal1"/>
    <w:basedOn w:val="Normal"/>
    <w:rsid w:val="004A2B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normalchar">
    <w:name w:val="normal__char"/>
    <w:basedOn w:val="Standardstycketeckensnitt"/>
    <w:rsid w:val="004A2BBA"/>
  </w:style>
  <w:style w:type="paragraph" w:customStyle="1" w:styleId="Sidhuvud1">
    <w:name w:val="Sidhuvud1"/>
    <w:basedOn w:val="Normal"/>
    <w:rsid w:val="004A2B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headerchar">
    <w:name w:val="header__char"/>
    <w:basedOn w:val="Standardstycketeckensnitt"/>
    <w:rsid w:val="004A2BBA"/>
  </w:style>
  <w:style w:type="paragraph" w:customStyle="1" w:styleId="Default">
    <w:name w:val="Default"/>
    <w:rsid w:val="00E25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Standardstycketeckensnitt"/>
    <w:rsid w:val="00635E17"/>
  </w:style>
  <w:style w:type="character" w:customStyle="1" w:styleId="spellingerror">
    <w:name w:val="spellingerror"/>
    <w:basedOn w:val="Standardstycketeckensnitt"/>
    <w:rsid w:val="00635E17"/>
  </w:style>
  <w:style w:type="character" w:customStyle="1" w:styleId="eop">
    <w:name w:val="eop"/>
    <w:basedOn w:val="Standardstycketeckensnitt"/>
    <w:rsid w:val="00635E17"/>
  </w:style>
  <w:style w:type="paragraph" w:styleId="Fotnotstext">
    <w:name w:val="footnote text"/>
    <w:basedOn w:val="Normal"/>
    <w:link w:val="FotnotstextChar"/>
    <w:uiPriority w:val="99"/>
    <w:semiHidden/>
    <w:unhideWhenUsed/>
    <w:rsid w:val="00697793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9779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97793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921EA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entitysummary-detailsvalue1">
    <w:name w:val="entitysummary-detailsvalue1"/>
    <w:basedOn w:val="Standardstycketeckensnitt"/>
    <w:rsid w:val="001C78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exin2.nada.kth.se/sve-spa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ae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oogle.se/url?sa=i&amp;rct=j&amp;q=&amp;esrc=s&amp;source=images&amp;cd=&amp;cad=rja&amp;uact=8&amp;ved=0CAcQjRxqFQoTCO2jrY-l_sgCFcPycgodkPQELg&amp;url=http://www.underconsideration.com/brandnew/archives/new_logo_and_identity_for_linkping_university_by_futurniture.php&amp;psig=AFQjCNHHowYIHy8ZDwDG_x3d-Psosnhn6g&amp;ust=144698491658924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ord.se/oversattning/spansk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FF54CFA668C644BDA0A9DFA68CF704" ma:contentTypeVersion="4" ma:contentTypeDescription="Skapa ett nytt dokument." ma:contentTypeScope="" ma:versionID="931ee36103411848abe5d2501af263c6">
  <xsd:schema xmlns:xsd="http://www.w3.org/2001/XMLSchema" xmlns:xs="http://www.w3.org/2001/XMLSchema" xmlns:p="http://schemas.microsoft.com/office/2006/metadata/properties" xmlns:ns2="1e4c3eb9-f5f2-4656-900d-9be1331de8ed" xmlns:ns3="9888a761-9c79-4b27-ab5c-f70ba63e8182" targetNamespace="http://schemas.microsoft.com/office/2006/metadata/properties" ma:root="true" ma:fieldsID="194ea61afba3e744e24c0f6e4bbae8a5" ns2:_="" ns3:_="">
    <xsd:import namespace="1e4c3eb9-f5f2-4656-900d-9be1331de8ed"/>
    <xsd:import namespace="9888a761-9c79-4b27-ab5c-f70ba63e818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c3eb9-f5f2-4656-900d-9be1331de8e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761-9c79-4b27-ab5c-f70ba63e818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9888a761-9c79-4b27-ab5c-f70ba63e8182">1.0</_lisam_PublishedVersion>
    <_lisam_Description xmlns="1e4c3eb9-f5f2-4656-900d-9be1331de8e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3643-9C91-4A2E-8453-6438C6FD2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4264D-8170-47E4-95A7-64FD3F5C4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c3eb9-f5f2-4656-900d-9be1331de8ed"/>
    <ds:schemaRef ds:uri="9888a761-9c79-4b27-ab5c-f70ba63e8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D4CAC-8091-473E-936E-1146337CEDCA}">
  <ds:schemaRefs>
    <ds:schemaRef ds:uri="http://schemas.microsoft.com/office/2006/metadata/properties"/>
    <ds:schemaRef ds:uri="http://schemas.microsoft.com/office/infopath/2007/PartnerControls"/>
    <ds:schemaRef ds:uri="9888a761-9c79-4b27-ab5c-f70ba63e8182"/>
    <ds:schemaRef ds:uri="1e4c3eb9-f5f2-4656-900d-9be1331de8ed"/>
  </ds:schemaRefs>
</ds:datastoreItem>
</file>

<file path=customXml/itemProps4.xml><?xml version="1.0" encoding="utf-8"?>
<ds:datastoreItem xmlns:ds="http://schemas.openxmlformats.org/officeDocument/2006/customXml" ds:itemID="{2C1F5195-D915-4BF8-B890-0CFB4EC1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748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Thörnryd</dc:creator>
  <cp:lastModifiedBy>Lindqvist Natanael</cp:lastModifiedBy>
  <cp:revision>6</cp:revision>
  <dcterms:created xsi:type="dcterms:W3CDTF">2019-07-14T11:12:00Z</dcterms:created>
  <dcterms:modified xsi:type="dcterms:W3CDTF">2019-07-14T11:24:00Z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0x010100F4FF54CFA668C644BDA0A9DFA68CF704</vt:lpwstr>
  </property>
</Properties>
</file>